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DD4A" w14:textId="7DD68C92" w:rsidR="00507431" w:rsidRDefault="001E74A4" w:rsidP="00507431">
      <w:pPr>
        <w:jc w:val="center"/>
        <w:rPr>
          <w:b/>
          <w:bCs/>
          <w:sz w:val="32"/>
          <w:szCs w:val="32"/>
        </w:rPr>
      </w:pPr>
      <w:r>
        <w:rPr>
          <w:rFonts w:eastAsiaTheme="minorEastAsia"/>
          <w:noProof/>
        </w:rPr>
        <w:drawing>
          <wp:anchor distT="0" distB="0" distL="114300" distR="114300" simplePos="0" relativeHeight="251663360" behindDoc="0" locked="0" layoutInCell="1" allowOverlap="1" wp14:anchorId="31759811" wp14:editId="1FD4A19C">
            <wp:simplePos x="0" y="0"/>
            <wp:positionH relativeFrom="column">
              <wp:posOffset>4211334</wp:posOffset>
            </wp:positionH>
            <wp:positionV relativeFrom="paragraph">
              <wp:posOffset>153224</wp:posOffset>
            </wp:positionV>
            <wp:extent cx="1701737" cy="1256385"/>
            <wp:effectExtent l="0" t="0" r="0" b="1270"/>
            <wp:wrapNone/>
            <wp:docPr id="232999220" name="Picture 5" descr="A red and grey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99220" name="Picture 5" descr="A red and grey triangle with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37" cy="1256385"/>
                    </a:xfrm>
                    <a:prstGeom prst="rect">
                      <a:avLst/>
                    </a:prstGeom>
                  </pic:spPr>
                </pic:pic>
              </a:graphicData>
            </a:graphic>
            <wp14:sizeRelH relativeFrom="margin">
              <wp14:pctWidth>0</wp14:pctWidth>
            </wp14:sizeRelH>
            <wp14:sizeRelV relativeFrom="margin">
              <wp14:pctHeight>0</wp14:pctHeight>
            </wp14:sizeRelV>
          </wp:anchor>
        </w:drawing>
      </w:r>
    </w:p>
    <w:p w14:paraId="7BF0098A" w14:textId="77777777" w:rsidR="00507431" w:rsidRDefault="00507431" w:rsidP="00507431">
      <w:pPr>
        <w:jc w:val="center"/>
        <w:rPr>
          <w:b/>
          <w:bCs/>
          <w:sz w:val="32"/>
          <w:szCs w:val="32"/>
        </w:rPr>
      </w:pPr>
    </w:p>
    <w:p w14:paraId="42AAF309" w14:textId="77777777" w:rsidR="00507431" w:rsidRDefault="00507431" w:rsidP="00507431">
      <w:pPr>
        <w:jc w:val="center"/>
        <w:rPr>
          <w:b/>
          <w:bCs/>
          <w:sz w:val="32"/>
          <w:szCs w:val="32"/>
        </w:rPr>
      </w:pPr>
    </w:p>
    <w:p w14:paraId="333A7C82" w14:textId="77777777" w:rsidR="00507431" w:rsidRDefault="00507431" w:rsidP="00507431">
      <w:pPr>
        <w:jc w:val="center"/>
        <w:rPr>
          <w:b/>
          <w:bCs/>
          <w:sz w:val="32"/>
          <w:szCs w:val="32"/>
        </w:rPr>
      </w:pPr>
    </w:p>
    <w:p w14:paraId="65C751B4" w14:textId="2F602E12" w:rsidR="00507431" w:rsidRDefault="00507431" w:rsidP="00507431">
      <w:pPr>
        <w:jc w:val="center"/>
        <w:rPr>
          <w:b/>
          <w:bCs/>
          <w:sz w:val="32"/>
          <w:szCs w:val="32"/>
        </w:rPr>
      </w:pPr>
    </w:p>
    <w:p w14:paraId="2A96555C" w14:textId="17D437BE" w:rsidR="00507431" w:rsidRDefault="001E74A4" w:rsidP="00507431">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642D1C3" wp14:editId="4E9FB208">
                <wp:simplePos x="0" y="0"/>
                <wp:positionH relativeFrom="column">
                  <wp:posOffset>-554355</wp:posOffset>
                </wp:positionH>
                <wp:positionV relativeFrom="paragraph">
                  <wp:posOffset>264187</wp:posOffset>
                </wp:positionV>
                <wp:extent cx="10836546" cy="2879387"/>
                <wp:effectExtent l="0" t="0" r="3175" b="0"/>
                <wp:wrapNone/>
                <wp:docPr id="966811109" name="Rectangle 3"/>
                <wp:cNvGraphicFramePr/>
                <a:graphic xmlns:a="http://schemas.openxmlformats.org/drawingml/2006/main">
                  <a:graphicData uri="http://schemas.microsoft.com/office/word/2010/wordprocessingShape">
                    <wps:wsp>
                      <wps:cNvSpPr/>
                      <wps:spPr>
                        <a:xfrm>
                          <a:off x="0" y="0"/>
                          <a:ext cx="10836546" cy="2879387"/>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1F192" id="Rectangle 3" o:spid="_x0000_s1026" style="position:absolute;margin-left:-43.65pt;margin-top:20.8pt;width:853.25pt;height:2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" fillcolor="#c00000" stroked="f" strokeweight="1pt"/>
            </w:pict>
          </mc:Fallback>
        </mc:AlternateContent>
      </w:r>
    </w:p>
    <w:p w14:paraId="63FBEDEE" w14:textId="26A41319" w:rsidR="00507431" w:rsidRDefault="00507431" w:rsidP="00E6011E">
      <w:pPr>
        <w:rPr>
          <w:b/>
          <w:sz w:val="28"/>
        </w:rPr>
      </w:pPr>
    </w:p>
    <w:p w14:paraId="2531D1B0" w14:textId="7F7D5E5A" w:rsidR="001E74A4" w:rsidRPr="00E6011E" w:rsidRDefault="001E74A4" w:rsidP="00E6011E">
      <w:pPr>
        <w:rPr>
          <w:b/>
          <w:sz w:val="28"/>
        </w:rPr>
      </w:pPr>
      <w:r w:rsidRPr="00480945">
        <w:rPr>
          <w:rFonts w:eastAsiaTheme="majorEastAsia" w:cstheme="minorHAnsi"/>
          <w:b/>
          <w:bCs/>
          <w:noProof/>
          <w:color w:val="1F3864" w:themeColor="accent1" w:themeShade="80"/>
          <w:sz w:val="40"/>
          <w:szCs w:val="40"/>
        </w:rPr>
        <mc:AlternateContent>
          <mc:Choice Requires="wps">
            <w:drawing>
              <wp:anchor distT="45720" distB="45720" distL="114300" distR="114300" simplePos="0" relativeHeight="251661312" behindDoc="0" locked="0" layoutInCell="1" allowOverlap="1" wp14:anchorId="569663C0" wp14:editId="668E5048">
                <wp:simplePos x="0" y="0"/>
                <wp:positionH relativeFrom="column">
                  <wp:posOffset>2625509</wp:posOffset>
                </wp:positionH>
                <wp:positionV relativeFrom="paragraph">
                  <wp:posOffset>103127</wp:posOffset>
                </wp:positionV>
                <wp:extent cx="469836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404620"/>
                        </a:xfrm>
                        <a:prstGeom prst="rect">
                          <a:avLst/>
                        </a:prstGeom>
                        <a:noFill/>
                        <a:ln w="9525">
                          <a:noFill/>
                          <a:miter lim="800000"/>
                          <a:headEnd/>
                          <a:tailEnd/>
                        </a:ln>
                      </wps:spPr>
                      <wps:txbx>
                        <w:txbxContent>
                          <w:p w14:paraId="7A3E1E70" w14:textId="65F0C2DD" w:rsidR="00480945" w:rsidRDefault="00480945" w:rsidP="001E74A4">
                            <w:pPr>
                              <w:jc w:val="center"/>
                              <w:rPr>
                                <w:rFonts w:eastAsiaTheme="majorEastAsia" w:cstheme="minorHAnsi"/>
                                <w:b/>
                                <w:bCs/>
                                <w:color w:val="FFFFFF" w:themeColor="background1"/>
                                <w:sz w:val="48"/>
                                <w:szCs w:val="48"/>
                              </w:rPr>
                            </w:pPr>
                            <w:r w:rsidRPr="00480945">
                              <w:rPr>
                                <w:rFonts w:eastAsiaTheme="majorEastAsia" w:cstheme="minorHAnsi"/>
                                <w:b/>
                                <w:bCs/>
                                <w:color w:val="FFFFFF" w:themeColor="background1"/>
                                <w:sz w:val="48"/>
                                <w:szCs w:val="48"/>
                              </w:rPr>
                              <w:t>SME DATA REPORTING TEMPLATE</w:t>
                            </w:r>
                          </w:p>
                          <w:p w14:paraId="74B8C4A5" w14:textId="39EAA80F" w:rsidR="00480945" w:rsidRPr="001E74A4" w:rsidRDefault="00480945" w:rsidP="001E74A4">
                            <w:pPr>
                              <w:jc w:val="center"/>
                              <w:rPr>
                                <w:rFonts w:eastAsiaTheme="majorEastAsia" w:cstheme="minorHAnsi"/>
                                <w:b/>
                                <w:bCs/>
                                <w:color w:val="FFFFFF" w:themeColor="background1"/>
                                <w:sz w:val="72"/>
                                <w:szCs w:val="72"/>
                              </w:rPr>
                            </w:pPr>
                            <w:r w:rsidRPr="001E74A4">
                              <w:rPr>
                                <w:rFonts w:eastAsiaTheme="majorEastAsia" w:cstheme="minorHAnsi"/>
                                <w:b/>
                                <w:bCs/>
                                <w:color w:val="FFFFFF" w:themeColor="background1"/>
                                <w:sz w:val="72"/>
                                <w:szCs w:val="72"/>
                              </w:rPr>
                              <w:t>DATA DICTIONARY</w:t>
                            </w:r>
                          </w:p>
                          <w:p w14:paraId="67077E7D" w14:textId="15DE004A" w:rsidR="000C04E6" w:rsidRPr="000C04E6" w:rsidRDefault="00480945" w:rsidP="000C04E6">
                            <w:pPr>
                              <w:tabs>
                                <w:tab w:val="left" w:pos="5070"/>
                              </w:tabs>
                              <w:jc w:val="center"/>
                              <w:rPr>
                                <w:rFonts w:eastAsiaTheme="majorEastAsia" w:cstheme="minorHAnsi"/>
                                <w:b/>
                                <w:bCs/>
                                <w:color w:val="FFFFFF" w:themeColor="background1"/>
                                <w:sz w:val="32"/>
                                <w:szCs w:val="32"/>
                              </w:rPr>
                            </w:pPr>
                            <w:r w:rsidRPr="00480945">
                              <w:rPr>
                                <w:rFonts w:eastAsiaTheme="majorEastAsia" w:cstheme="minorHAnsi"/>
                                <w:b/>
                                <w:bCs/>
                                <w:color w:val="FFFFFF" w:themeColor="background1"/>
                                <w:sz w:val="32"/>
                                <w:szCs w:val="32"/>
                              </w:rPr>
                              <w:t xml:space="preserve">Last updated </w:t>
                            </w:r>
                            <w:r w:rsidR="00987589">
                              <w:rPr>
                                <w:rFonts w:eastAsiaTheme="majorEastAsia" w:cstheme="minorHAnsi"/>
                                <w:b/>
                                <w:bCs/>
                                <w:color w:val="FFFFFF" w:themeColor="background1"/>
                                <w:sz w:val="32"/>
                                <w:szCs w:val="32"/>
                              </w:rPr>
                              <w:t>18</w:t>
                            </w:r>
                            <w:r w:rsidR="000C04E6">
                              <w:rPr>
                                <w:rFonts w:eastAsiaTheme="majorEastAsia" w:cstheme="minorHAnsi"/>
                                <w:b/>
                                <w:bCs/>
                                <w:color w:val="FFFFFF" w:themeColor="background1"/>
                                <w:sz w:val="32"/>
                                <w:szCs w:val="32"/>
                              </w:rPr>
                              <w:t xml:space="preserve"> June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663C0" id="_x0000_t202" coordsize="21600,21600" o:spt="202" path="m,l,21600r21600,l21600,xe">
                <v:stroke joinstyle="miter"/>
                <v:path gradientshapeok="t" o:connecttype="rect"/>
              </v:shapetype>
              <v:shape id="Text Box 2" o:spid="_x0000_s1026" type="#_x0000_t202" style="position:absolute;margin-left:206.75pt;margin-top:8.1pt;width:369.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" filled="f" stroked="f">
                <v:textbox style="mso-fit-shape-to-text:t">
                  <w:txbxContent>
                    <w:p w14:paraId="7A3E1E70" w14:textId="65F0C2DD" w:rsidR="00480945" w:rsidRDefault="00480945" w:rsidP="001E74A4">
                      <w:pPr>
                        <w:jc w:val="center"/>
                        <w:rPr>
                          <w:rFonts w:eastAsiaTheme="majorEastAsia" w:cstheme="minorHAnsi"/>
                          <w:b/>
                          <w:bCs/>
                          <w:color w:val="FFFFFF" w:themeColor="background1"/>
                          <w:sz w:val="48"/>
                          <w:szCs w:val="48"/>
                        </w:rPr>
                      </w:pPr>
                      <w:r w:rsidRPr="00480945">
                        <w:rPr>
                          <w:rFonts w:eastAsiaTheme="majorEastAsia" w:cstheme="minorHAnsi"/>
                          <w:b/>
                          <w:bCs/>
                          <w:color w:val="FFFFFF" w:themeColor="background1"/>
                          <w:sz w:val="48"/>
                          <w:szCs w:val="48"/>
                        </w:rPr>
                        <w:t>SME DATA REPORTING TEMPLATE</w:t>
                      </w:r>
                    </w:p>
                    <w:p w14:paraId="74B8C4A5" w14:textId="39EAA80F" w:rsidR="00480945" w:rsidRPr="001E74A4" w:rsidRDefault="00480945" w:rsidP="001E74A4">
                      <w:pPr>
                        <w:jc w:val="center"/>
                        <w:rPr>
                          <w:rFonts w:eastAsiaTheme="majorEastAsia" w:cstheme="minorHAnsi"/>
                          <w:b/>
                          <w:bCs/>
                          <w:color w:val="FFFFFF" w:themeColor="background1"/>
                          <w:sz w:val="72"/>
                          <w:szCs w:val="72"/>
                        </w:rPr>
                      </w:pPr>
                      <w:r w:rsidRPr="001E74A4">
                        <w:rPr>
                          <w:rFonts w:eastAsiaTheme="majorEastAsia" w:cstheme="minorHAnsi"/>
                          <w:b/>
                          <w:bCs/>
                          <w:color w:val="FFFFFF" w:themeColor="background1"/>
                          <w:sz w:val="72"/>
                          <w:szCs w:val="72"/>
                        </w:rPr>
                        <w:t>DATA DICTIONARY</w:t>
                      </w:r>
                    </w:p>
                    <w:p w14:paraId="67077E7D" w14:textId="15DE004A" w:rsidR="000C04E6" w:rsidRPr="000C04E6" w:rsidRDefault="00480945" w:rsidP="000C04E6">
                      <w:pPr>
                        <w:tabs>
                          <w:tab w:val="left" w:pos="5070"/>
                        </w:tabs>
                        <w:jc w:val="center"/>
                        <w:rPr>
                          <w:rFonts w:eastAsiaTheme="majorEastAsia" w:cstheme="minorHAnsi"/>
                          <w:b/>
                          <w:bCs/>
                          <w:color w:val="FFFFFF" w:themeColor="background1"/>
                          <w:sz w:val="32"/>
                          <w:szCs w:val="32"/>
                        </w:rPr>
                      </w:pPr>
                      <w:r w:rsidRPr="00480945">
                        <w:rPr>
                          <w:rFonts w:eastAsiaTheme="majorEastAsia" w:cstheme="minorHAnsi"/>
                          <w:b/>
                          <w:bCs/>
                          <w:color w:val="FFFFFF" w:themeColor="background1"/>
                          <w:sz w:val="32"/>
                          <w:szCs w:val="32"/>
                        </w:rPr>
                        <w:t xml:space="preserve">Last updated </w:t>
                      </w:r>
                      <w:r w:rsidR="00987589">
                        <w:rPr>
                          <w:rFonts w:eastAsiaTheme="majorEastAsia" w:cstheme="minorHAnsi"/>
                          <w:b/>
                          <w:bCs/>
                          <w:color w:val="FFFFFF" w:themeColor="background1"/>
                          <w:sz w:val="32"/>
                          <w:szCs w:val="32"/>
                        </w:rPr>
                        <w:t>18</w:t>
                      </w:r>
                      <w:r w:rsidR="000C04E6">
                        <w:rPr>
                          <w:rFonts w:eastAsiaTheme="majorEastAsia" w:cstheme="minorHAnsi"/>
                          <w:b/>
                          <w:bCs/>
                          <w:color w:val="FFFFFF" w:themeColor="background1"/>
                          <w:sz w:val="32"/>
                          <w:szCs w:val="32"/>
                        </w:rPr>
                        <w:t xml:space="preserve"> June 2024</w:t>
                      </w:r>
                    </w:p>
                  </w:txbxContent>
                </v:textbox>
                <w10:wrap type="square"/>
              </v:shape>
            </w:pict>
          </mc:Fallback>
        </mc:AlternateContent>
      </w:r>
    </w:p>
    <w:p w14:paraId="52E3B9EC" w14:textId="77777777" w:rsidR="00507431" w:rsidRDefault="00507431" w:rsidP="00507431">
      <w:pPr>
        <w:jc w:val="center"/>
        <w:rPr>
          <w:b/>
          <w:bCs/>
          <w:sz w:val="32"/>
          <w:szCs w:val="32"/>
        </w:rPr>
      </w:pPr>
    </w:p>
    <w:p w14:paraId="0560733F" w14:textId="77777777" w:rsidR="00507431" w:rsidRDefault="00507431" w:rsidP="00E6011E">
      <w:pPr>
        <w:jc w:val="center"/>
        <w:rPr>
          <w:b/>
          <w:bCs/>
          <w:sz w:val="32"/>
          <w:szCs w:val="32"/>
        </w:rPr>
      </w:pPr>
    </w:p>
    <w:p w14:paraId="6031E990" w14:textId="77777777" w:rsidR="00507431" w:rsidRDefault="00507431" w:rsidP="00E6011E">
      <w:pPr>
        <w:jc w:val="center"/>
        <w:rPr>
          <w:b/>
          <w:bCs/>
          <w:sz w:val="32"/>
          <w:szCs w:val="32"/>
        </w:rPr>
      </w:pPr>
    </w:p>
    <w:p w14:paraId="75DA238F" w14:textId="77777777" w:rsidR="00507431" w:rsidRDefault="00507431" w:rsidP="00507431">
      <w:pPr>
        <w:rPr>
          <w:b/>
          <w:bCs/>
          <w:sz w:val="32"/>
          <w:szCs w:val="32"/>
        </w:rPr>
      </w:pPr>
    </w:p>
    <w:p w14:paraId="4C931484" w14:textId="77777777" w:rsidR="00507431" w:rsidRDefault="00507431" w:rsidP="00507431">
      <w:pPr>
        <w:rPr>
          <w:b/>
          <w:bCs/>
          <w:sz w:val="32"/>
          <w:szCs w:val="32"/>
        </w:rPr>
      </w:pPr>
    </w:p>
    <w:p w14:paraId="68ACD236" w14:textId="77777777" w:rsidR="00EA00FE" w:rsidRDefault="00EA00FE" w:rsidP="00507431">
      <w:pPr>
        <w:rPr>
          <w:b/>
          <w:bCs/>
          <w:sz w:val="32"/>
          <w:szCs w:val="32"/>
        </w:rPr>
      </w:pPr>
    </w:p>
    <w:p w14:paraId="4B5F409D" w14:textId="77777777" w:rsidR="001E74A4" w:rsidRDefault="001E74A4" w:rsidP="00507431">
      <w:pPr>
        <w:rPr>
          <w:b/>
          <w:bCs/>
          <w:sz w:val="32"/>
          <w:szCs w:val="32"/>
        </w:rPr>
      </w:pPr>
    </w:p>
    <w:p w14:paraId="35922BC5" w14:textId="77777777" w:rsidR="001E74A4" w:rsidRDefault="001E74A4" w:rsidP="00507431">
      <w:pPr>
        <w:rPr>
          <w:b/>
          <w:bCs/>
          <w:sz w:val="32"/>
          <w:szCs w:val="32"/>
        </w:rPr>
      </w:pPr>
    </w:p>
    <w:p w14:paraId="4E9CD5CD" w14:textId="77777777" w:rsidR="001E74A4" w:rsidRDefault="001E74A4" w:rsidP="00507431">
      <w:pPr>
        <w:rPr>
          <w:b/>
          <w:bCs/>
          <w:sz w:val="32"/>
          <w:szCs w:val="32"/>
        </w:rPr>
      </w:pPr>
    </w:p>
    <w:p w14:paraId="61E2B45E" w14:textId="77777777" w:rsidR="001E74A4" w:rsidRDefault="001E74A4" w:rsidP="00507431">
      <w:pPr>
        <w:rPr>
          <w:b/>
          <w:bCs/>
          <w:sz w:val="32"/>
          <w:szCs w:val="32"/>
        </w:rPr>
      </w:pPr>
    </w:p>
    <w:sdt>
      <w:sdtPr>
        <w:rPr>
          <w:rFonts w:eastAsiaTheme="minorEastAsia" w:cstheme="minorBidi"/>
          <w:b w:val="0"/>
          <w:bCs w:val="0"/>
          <w:color w:val="auto"/>
          <w:sz w:val="22"/>
          <w:szCs w:val="22"/>
        </w:rPr>
        <w:id w:val="-1064410412"/>
        <w:docPartObj>
          <w:docPartGallery w:val="Table of Contents"/>
          <w:docPartUnique/>
        </w:docPartObj>
      </w:sdtPr>
      <w:sdtEndPr>
        <w:rPr>
          <w:rFonts w:eastAsiaTheme="minorHAnsi"/>
          <w:noProof/>
        </w:rPr>
      </w:sdtEndPr>
      <w:sdtContent>
        <w:p w14:paraId="4186F7A0" w14:textId="6EB86FDD" w:rsidR="00507431" w:rsidRPr="001E74A4" w:rsidRDefault="00507431" w:rsidP="001E74A4">
          <w:pPr>
            <w:pStyle w:val="TOCHeading"/>
          </w:pPr>
          <w:r w:rsidRPr="001E74A4">
            <w:t>Table of Contents</w:t>
          </w:r>
        </w:p>
        <w:p w14:paraId="10381F9D" w14:textId="77777777" w:rsidR="009A268D" w:rsidRDefault="009A268D" w:rsidP="00507431">
          <w:pPr>
            <w:pStyle w:val="TOC1"/>
            <w:tabs>
              <w:tab w:val="right" w:leader="dot" w:pos="13948"/>
            </w:tabs>
          </w:pPr>
        </w:p>
        <w:p w14:paraId="71D68FA3" w14:textId="16BDF3A1" w:rsidR="00507431" w:rsidRPr="003A34C5" w:rsidRDefault="00507431" w:rsidP="00507431">
          <w:pPr>
            <w:pStyle w:val="TOC1"/>
            <w:tabs>
              <w:tab w:val="right" w:leader="dot" w:pos="13948"/>
            </w:tabs>
            <w:rPr>
              <w:rFonts w:cstheme="minorBidi"/>
              <w:noProof/>
              <w:lang w:val="en-AU" w:eastAsia="en-AU"/>
            </w:rPr>
          </w:pPr>
          <w:r>
            <w:fldChar w:fldCharType="begin"/>
          </w:r>
          <w:r>
            <w:instrText xml:space="preserve"> TOC \o "1-3" \h \z \u </w:instrText>
          </w:r>
          <w:r>
            <w:fldChar w:fldCharType="separate"/>
          </w:r>
          <w:hyperlink w:anchor="_Toc129598408" w:history="1">
            <w:r w:rsidRPr="003A34C5">
              <w:rPr>
                <w:rStyle w:val="Hyperlink"/>
                <w:noProof/>
              </w:rPr>
              <w:t>Guidance Notes</w:t>
            </w:r>
            <w:r w:rsidRPr="003A34C5">
              <w:rPr>
                <w:noProof/>
                <w:webHidden/>
              </w:rPr>
              <w:tab/>
            </w:r>
            <w:r w:rsidRPr="003A34C5">
              <w:rPr>
                <w:noProof/>
                <w:webHidden/>
              </w:rPr>
              <w:fldChar w:fldCharType="begin"/>
            </w:r>
            <w:r w:rsidRPr="003A34C5">
              <w:rPr>
                <w:noProof/>
                <w:webHidden/>
              </w:rPr>
              <w:instrText xml:space="preserve"> PAGEREF _Toc129598408 \h </w:instrText>
            </w:r>
            <w:r w:rsidRPr="003A34C5">
              <w:rPr>
                <w:noProof/>
                <w:webHidden/>
              </w:rPr>
            </w:r>
            <w:r w:rsidRPr="003A34C5">
              <w:rPr>
                <w:noProof/>
                <w:webHidden/>
              </w:rPr>
              <w:fldChar w:fldCharType="separate"/>
            </w:r>
            <w:r w:rsidR="009A268D">
              <w:rPr>
                <w:noProof/>
                <w:webHidden/>
              </w:rPr>
              <w:t>3</w:t>
            </w:r>
            <w:r w:rsidRPr="003A34C5">
              <w:rPr>
                <w:noProof/>
                <w:webHidden/>
              </w:rPr>
              <w:fldChar w:fldCharType="end"/>
            </w:r>
          </w:hyperlink>
        </w:p>
        <w:p w14:paraId="4F514A3D" w14:textId="0BA43B32" w:rsidR="00507431" w:rsidRPr="003A34C5" w:rsidRDefault="00000000" w:rsidP="00507431">
          <w:pPr>
            <w:pStyle w:val="TOC1"/>
            <w:tabs>
              <w:tab w:val="right" w:leader="dot" w:pos="13948"/>
            </w:tabs>
            <w:rPr>
              <w:rFonts w:cstheme="minorBidi"/>
              <w:noProof/>
              <w:lang w:val="en-AU" w:eastAsia="en-AU"/>
            </w:rPr>
          </w:pPr>
          <w:hyperlink w:anchor="_Toc129598409" w:history="1">
            <w:r w:rsidR="00507431" w:rsidRPr="003A34C5">
              <w:rPr>
                <w:rStyle w:val="Hyperlink"/>
                <w:noProof/>
              </w:rPr>
              <w:t>Chapter 1 - Core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_Toc129598409 \h </w:instrText>
            </w:r>
            <w:r w:rsidR="00507431" w:rsidRPr="003A34C5">
              <w:rPr>
                <w:noProof/>
                <w:webHidden/>
              </w:rPr>
            </w:r>
            <w:r w:rsidR="00507431" w:rsidRPr="003A34C5">
              <w:rPr>
                <w:noProof/>
                <w:webHidden/>
              </w:rPr>
              <w:fldChar w:fldCharType="separate"/>
            </w:r>
            <w:r w:rsidR="009A268D">
              <w:rPr>
                <w:noProof/>
                <w:webHidden/>
              </w:rPr>
              <w:t>4</w:t>
            </w:r>
            <w:r w:rsidR="00507431" w:rsidRPr="003A34C5">
              <w:rPr>
                <w:noProof/>
                <w:webHidden/>
              </w:rPr>
              <w:fldChar w:fldCharType="end"/>
            </w:r>
          </w:hyperlink>
        </w:p>
        <w:p w14:paraId="7C99E0E5" w14:textId="59C0FF8F" w:rsidR="00507431" w:rsidRPr="003A34C5" w:rsidRDefault="00000000" w:rsidP="00507431">
          <w:pPr>
            <w:pStyle w:val="TOC1"/>
            <w:tabs>
              <w:tab w:val="right" w:leader="dot" w:pos="13948"/>
            </w:tabs>
            <w:rPr>
              <w:rFonts w:cstheme="minorBidi"/>
              <w:noProof/>
              <w:lang w:val="en-AU" w:eastAsia="en-AU"/>
            </w:rPr>
          </w:pPr>
          <w:hyperlink w:anchor="_Toc129598410" w:history="1">
            <w:r w:rsidR="00507431" w:rsidRPr="003A34C5">
              <w:rPr>
                <w:rStyle w:val="Hyperlink"/>
                <w:noProof/>
              </w:rPr>
              <w:t>Chapter 2 – Obligor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_Toc129598410 \h </w:instrText>
            </w:r>
            <w:r w:rsidR="00507431" w:rsidRPr="003A34C5">
              <w:rPr>
                <w:noProof/>
                <w:webHidden/>
              </w:rPr>
            </w:r>
            <w:r w:rsidR="00507431" w:rsidRPr="003A34C5">
              <w:rPr>
                <w:noProof/>
                <w:webHidden/>
              </w:rPr>
              <w:fldChar w:fldCharType="separate"/>
            </w:r>
            <w:r w:rsidR="009A268D">
              <w:rPr>
                <w:noProof/>
                <w:webHidden/>
              </w:rPr>
              <w:t>5</w:t>
            </w:r>
            <w:r w:rsidR="00507431" w:rsidRPr="003A34C5">
              <w:rPr>
                <w:noProof/>
                <w:webHidden/>
              </w:rPr>
              <w:fldChar w:fldCharType="end"/>
            </w:r>
          </w:hyperlink>
        </w:p>
        <w:p w14:paraId="3655B01F" w14:textId="447547BA" w:rsidR="00507431" w:rsidRPr="003A34C5" w:rsidRDefault="00000000" w:rsidP="00507431">
          <w:pPr>
            <w:pStyle w:val="TOC1"/>
            <w:tabs>
              <w:tab w:val="right" w:leader="dot" w:pos="13948"/>
            </w:tabs>
            <w:rPr>
              <w:rFonts w:cstheme="minorBidi"/>
              <w:noProof/>
              <w:lang w:val="en-AU" w:eastAsia="en-AU"/>
            </w:rPr>
          </w:pPr>
          <w:hyperlink w:anchor="_Toc129598411" w:history="1">
            <w:r w:rsidR="00507431" w:rsidRPr="003A34C5">
              <w:rPr>
                <w:rStyle w:val="Hyperlink"/>
                <w:noProof/>
              </w:rPr>
              <w:t>Chapter 3 - Loan Characteristics</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_Toc129598411 \h </w:instrText>
            </w:r>
            <w:r w:rsidR="00507431" w:rsidRPr="003A34C5">
              <w:rPr>
                <w:noProof/>
                <w:webHidden/>
              </w:rPr>
            </w:r>
            <w:r w:rsidR="00507431" w:rsidRPr="003A34C5">
              <w:rPr>
                <w:noProof/>
                <w:webHidden/>
              </w:rPr>
              <w:fldChar w:fldCharType="separate"/>
            </w:r>
            <w:r w:rsidR="009A268D">
              <w:rPr>
                <w:noProof/>
                <w:webHidden/>
              </w:rPr>
              <w:t>12</w:t>
            </w:r>
            <w:r w:rsidR="00507431" w:rsidRPr="003A34C5">
              <w:rPr>
                <w:noProof/>
                <w:webHidden/>
              </w:rPr>
              <w:fldChar w:fldCharType="end"/>
            </w:r>
          </w:hyperlink>
        </w:p>
        <w:p w14:paraId="105263B7" w14:textId="50879CB7" w:rsidR="00507431" w:rsidRPr="003A34C5" w:rsidRDefault="00000000" w:rsidP="00507431">
          <w:pPr>
            <w:pStyle w:val="TOC1"/>
            <w:tabs>
              <w:tab w:val="right" w:leader="dot" w:pos="13948"/>
            </w:tabs>
            <w:rPr>
              <w:rFonts w:cstheme="minorBidi"/>
              <w:noProof/>
              <w:lang w:val="en-AU" w:eastAsia="en-AU"/>
            </w:rPr>
          </w:pPr>
          <w:hyperlink w:anchor="_Toc129598412" w:history="1">
            <w:r w:rsidR="00507431" w:rsidRPr="003A34C5">
              <w:rPr>
                <w:rStyle w:val="Hyperlink"/>
                <w:noProof/>
              </w:rPr>
              <w:t>Chapter 4 - Collateral Characteristics</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_Toc129598412 \h </w:instrText>
            </w:r>
            <w:r w:rsidR="00507431" w:rsidRPr="003A34C5">
              <w:rPr>
                <w:noProof/>
                <w:webHidden/>
              </w:rPr>
            </w:r>
            <w:r w:rsidR="00507431" w:rsidRPr="003A34C5">
              <w:rPr>
                <w:noProof/>
                <w:webHidden/>
              </w:rPr>
              <w:fldChar w:fldCharType="separate"/>
            </w:r>
            <w:r w:rsidR="009A268D">
              <w:rPr>
                <w:noProof/>
                <w:webHidden/>
              </w:rPr>
              <w:t>23</w:t>
            </w:r>
            <w:r w:rsidR="00507431" w:rsidRPr="003A34C5">
              <w:rPr>
                <w:noProof/>
                <w:webHidden/>
              </w:rPr>
              <w:fldChar w:fldCharType="end"/>
            </w:r>
          </w:hyperlink>
        </w:p>
        <w:p w14:paraId="43C81DC6" w14:textId="31ACAF7A" w:rsidR="00507431" w:rsidRPr="003A34C5" w:rsidRDefault="00000000" w:rsidP="00507431">
          <w:pPr>
            <w:pStyle w:val="TOC1"/>
            <w:tabs>
              <w:tab w:val="right" w:leader="dot" w:pos="13948"/>
            </w:tabs>
            <w:rPr>
              <w:rFonts w:cstheme="minorBidi"/>
              <w:noProof/>
              <w:lang w:val="en-AU" w:eastAsia="en-AU"/>
            </w:rPr>
          </w:pPr>
          <w:hyperlink w:anchor="_Toc129598413" w:history="1">
            <w:r w:rsidR="00507431" w:rsidRPr="003A34C5">
              <w:rPr>
                <w:rStyle w:val="Hyperlink"/>
                <w:noProof/>
              </w:rPr>
              <w:t>Chapter 5 - Arrears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_Toc129598413 \h </w:instrText>
            </w:r>
            <w:r w:rsidR="00507431" w:rsidRPr="003A34C5">
              <w:rPr>
                <w:noProof/>
                <w:webHidden/>
              </w:rPr>
            </w:r>
            <w:r w:rsidR="00507431" w:rsidRPr="003A34C5">
              <w:rPr>
                <w:noProof/>
                <w:webHidden/>
              </w:rPr>
              <w:fldChar w:fldCharType="separate"/>
            </w:r>
            <w:r w:rsidR="009A268D">
              <w:rPr>
                <w:noProof/>
                <w:webHidden/>
              </w:rPr>
              <w:t>24</w:t>
            </w:r>
            <w:r w:rsidR="00507431" w:rsidRPr="003A34C5">
              <w:rPr>
                <w:noProof/>
                <w:webHidden/>
              </w:rPr>
              <w:fldChar w:fldCharType="end"/>
            </w:r>
          </w:hyperlink>
        </w:p>
        <w:p w14:paraId="6F2B1AE8" w14:textId="21A449AD" w:rsidR="00507431" w:rsidRPr="003A34C5" w:rsidRDefault="00000000" w:rsidP="00507431">
          <w:pPr>
            <w:pStyle w:val="TOC1"/>
            <w:tabs>
              <w:tab w:val="right" w:leader="dot" w:pos="13948"/>
            </w:tabs>
            <w:rPr>
              <w:rFonts w:cstheme="minorBidi"/>
              <w:noProof/>
              <w:lang w:val="en-AU" w:eastAsia="en-AU"/>
            </w:rPr>
          </w:pPr>
          <w:hyperlink w:anchor="_Toc129598414" w:history="1">
            <w:r w:rsidR="00507431" w:rsidRPr="003A34C5">
              <w:rPr>
                <w:rStyle w:val="Hyperlink"/>
                <w:noProof/>
              </w:rPr>
              <w:t>Chapter 6 – Collection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_Toc129598414 \h </w:instrText>
            </w:r>
            <w:r w:rsidR="00507431" w:rsidRPr="003A34C5">
              <w:rPr>
                <w:noProof/>
                <w:webHidden/>
              </w:rPr>
            </w:r>
            <w:r w:rsidR="00507431" w:rsidRPr="003A34C5">
              <w:rPr>
                <w:noProof/>
                <w:webHidden/>
              </w:rPr>
              <w:fldChar w:fldCharType="separate"/>
            </w:r>
            <w:r w:rsidR="009A268D">
              <w:rPr>
                <w:noProof/>
                <w:webHidden/>
              </w:rPr>
              <w:t>26</w:t>
            </w:r>
            <w:r w:rsidR="00507431" w:rsidRPr="003A34C5">
              <w:rPr>
                <w:noProof/>
                <w:webHidden/>
              </w:rPr>
              <w:fldChar w:fldCharType="end"/>
            </w:r>
          </w:hyperlink>
        </w:p>
        <w:p w14:paraId="63B41849" w14:textId="3C8BDDFC" w:rsidR="00507431" w:rsidRPr="003A34C5" w:rsidRDefault="00000000" w:rsidP="00507431">
          <w:pPr>
            <w:pStyle w:val="TOC1"/>
            <w:tabs>
              <w:tab w:val="right" w:leader="dot" w:pos="13948"/>
            </w:tabs>
            <w:rPr>
              <w:rFonts w:cstheme="minorBidi"/>
              <w:noProof/>
              <w:lang w:val="en-AU" w:eastAsia="en-AU"/>
            </w:rPr>
          </w:pPr>
          <w:hyperlink w:anchor="_Toc129598415" w:history="1">
            <w:r w:rsidR="00507431" w:rsidRPr="003A34C5">
              <w:rPr>
                <w:rStyle w:val="Hyperlink"/>
                <w:noProof/>
              </w:rPr>
              <w:t>Chapter 7 – Hardship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_Toc129598415 \h </w:instrText>
            </w:r>
            <w:r w:rsidR="00507431" w:rsidRPr="003A34C5">
              <w:rPr>
                <w:noProof/>
                <w:webHidden/>
              </w:rPr>
            </w:r>
            <w:r w:rsidR="00507431" w:rsidRPr="003A34C5">
              <w:rPr>
                <w:noProof/>
                <w:webHidden/>
              </w:rPr>
              <w:fldChar w:fldCharType="separate"/>
            </w:r>
            <w:r w:rsidR="009A268D">
              <w:rPr>
                <w:noProof/>
                <w:webHidden/>
              </w:rPr>
              <w:t>28</w:t>
            </w:r>
            <w:r w:rsidR="00507431" w:rsidRPr="003A34C5">
              <w:rPr>
                <w:noProof/>
                <w:webHidden/>
              </w:rPr>
              <w:fldChar w:fldCharType="end"/>
            </w:r>
          </w:hyperlink>
        </w:p>
        <w:p w14:paraId="0F1498D7" w14:textId="7243310F" w:rsidR="00507431" w:rsidRDefault="00000000" w:rsidP="00507431">
          <w:pPr>
            <w:pStyle w:val="TOC1"/>
            <w:tabs>
              <w:tab w:val="right" w:leader="dot" w:pos="13948"/>
            </w:tabs>
            <w:rPr>
              <w:rFonts w:cstheme="minorBidi"/>
              <w:noProof/>
              <w:lang w:val="en-AU" w:eastAsia="en-AU"/>
            </w:rPr>
          </w:pPr>
          <w:hyperlink w:anchor="_Toc129598416" w:history="1">
            <w:r w:rsidR="00507431" w:rsidRPr="003A34C5">
              <w:rPr>
                <w:rStyle w:val="Hyperlink"/>
                <w:noProof/>
              </w:rPr>
              <w:t>Chapter 8 – Type 1 to Type 5 Collateral Information</w:t>
            </w:r>
            <w:r w:rsidR="00507431" w:rsidRPr="003A34C5">
              <w:rPr>
                <w:noProof/>
                <w:webHidden/>
              </w:rPr>
              <w:tab/>
            </w:r>
            <w:r w:rsidR="00507431" w:rsidRPr="003A34C5">
              <w:rPr>
                <w:noProof/>
                <w:webHidden/>
              </w:rPr>
              <w:fldChar w:fldCharType="begin"/>
            </w:r>
            <w:r w:rsidR="00507431" w:rsidRPr="003A34C5">
              <w:rPr>
                <w:noProof/>
                <w:webHidden/>
              </w:rPr>
              <w:instrText xml:space="preserve"> PAGEREF _Toc129598416 \h </w:instrText>
            </w:r>
            <w:r w:rsidR="00507431" w:rsidRPr="003A34C5">
              <w:rPr>
                <w:noProof/>
                <w:webHidden/>
              </w:rPr>
            </w:r>
            <w:r w:rsidR="00507431" w:rsidRPr="003A34C5">
              <w:rPr>
                <w:noProof/>
                <w:webHidden/>
              </w:rPr>
              <w:fldChar w:fldCharType="separate"/>
            </w:r>
            <w:r w:rsidR="009A268D">
              <w:rPr>
                <w:noProof/>
                <w:webHidden/>
              </w:rPr>
              <w:t>29</w:t>
            </w:r>
            <w:r w:rsidR="00507431" w:rsidRPr="003A34C5">
              <w:rPr>
                <w:noProof/>
                <w:webHidden/>
              </w:rPr>
              <w:fldChar w:fldCharType="end"/>
            </w:r>
          </w:hyperlink>
        </w:p>
        <w:p w14:paraId="24382E4C" w14:textId="77777777" w:rsidR="00507431" w:rsidRDefault="00507431" w:rsidP="00507431">
          <w:r>
            <w:rPr>
              <w:b/>
              <w:bCs/>
              <w:noProof/>
            </w:rPr>
            <w:fldChar w:fldCharType="end"/>
          </w:r>
        </w:p>
      </w:sdtContent>
    </w:sdt>
    <w:p w14:paraId="1A54EA4F" w14:textId="77777777" w:rsidR="00507431" w:rsidRDefault="00507431" w:rsidP="00507431">
      <w:pPr>
        <w:jc w:val="center"/>
        <w:rPr>
          <w:b/>
          <w:bCs/>
          <w:sz w:val="32"/>
          <w:szCs w:val="32"/>
        </w:rPr>
      </w:pPr>
    </w:p>
    <w:p w14:paraId="46ADA43A" w14:textId="77777777" w:rsidR="00507431" w:rsidRDefault="00507431" w:rsidP="00507431">
      <w:pPr>
        <w:jc w:val="center"/>
        <w:rPr>
          <w:b/>
          <w:bCs/>
          <w:sz w:val="32"/>
          <w:szCs w:val="32"/>
        </w:rPr>
      </w:pPr>
    </w:p>
    <w:p w14:paraId="0E822282" w14:textId="77777777" w:rsidR="00507431" w:rsidRDefault="00507431" w:rsidP="00507431">
      <w:pPr>
        <w:jc w:val="center"/>
        <w:rPr>
          <w:b/>
          <w:bCs/>
          <w:sz w:val="32"/>
          <w:szCs w:val="32"/>
        </w:rPr>
      </w:pPr>
    </w:p>
    <w:p w14:paraId="31729C1C" w14:textId="77777777" w:rsidR="00507431" w:rsidRDefault="00507431" w:rsidP="00507431">
      <w:pPr>
        <w:jc w:val="center"/>
        <w:rPr>
          <w:b/>
          <w:bCs/>
          <w:sz w:val="32"/>
          <w:szCs w:val="32"/>
        </w:rPr>
      </w:pPr>
    </w:p>
    <w:p w14:paraId="14DBB192" w14:textId="77777777" w:rsidR="00507431" w:rsidRDefault="00507431" w:rsidP="00507431">
      <w:pPr>
        <w:jc w:val="center"/>
        <w:rPr>
          <w:b/>
          <w:bCs/>
          <w:sz w:val="32"/>
          <w:szCs w:val="32"/>
        </w:rPr>
      </w:pPr>
    </w:p>
    <w:p w14:paraId="4B37E7E2" w14:textId="77777777" w:rsidR="00507431" w:rsidRDefault="00507431" w:rsidP="00507431">
      <w:pPr>
        <w:jc w:val="center"/>
        <w:rPr>
          <w:b/>
          <w:bCs/>
          <w:sz w:val="32"/>
          <w:szCs w:val="32"/>
        </w:rPr>
      </w:pPr>
    </w:p>
    <w:p w14:paraId="3AC7ABA2" w14:textId="77777777" w:rsidR="00507431" w:rsidRDefault="00507431" w:rsidP="00507431">
      <w:pPr>
        <w:jc w:val="center"/>
        <w:rPr>
          <w:b/>
          <w:bCs/>
          <w:sz w:val="32"/>
          <w:szCs w:val="32"/>
        </w:rPr>
      </w:pPr>
    </w:p>
    <w:p w14:paraId="0437924A" w14:textId="77777777" w:rsidR="00EA00FE" w:rsidRDefault="00EA00FE" w:rsidP="00507431">
      <w:pPr>
        <w:jc w:val="center"/>
        <w:rPr>
          <w:b/>
          <w:bCs/>
          <w:sz w:val="32"/>
          <w:szCs w:val="32"/>
        </w:rPr>
      </w:pPr>
    </w:p>
    <w:p w14:paraId="1E96646A" w14:textId="6EA9A0AC" w:rsidR="00507431" w:rsidRPr="001E74A4" w:rsidRDefault="00507431" w:rsidP="001E74A4">
      <w:pPr>
        <w:pStyle w:val="Heading1"/>
      </w:pPr>
      <w:bookmarkStart w:id="0" w:name="_Toc129598408"/>
      <w:r w:rsidRPr="001E74A4">
        <w:t>Guidance Notes</w:t>
      </w:r>
      <w:bookmarkEnd w:id="0"/>
      <w:r w:rsidR="001E74A4">
        <w:br/>
      </w:r>
    </w:p>
    <w:p w14:paraId="0A9709D5" w14:textId="7B6FC4C8" w:rsidR="00507431" w:rsidRDefault="00507431" w:rsidP="00507431">
      <w:pPr>
        <w:pStyle w:val="Bullet"/>
      </w:pPr>
      <w:r>
        <w:t>This Data Dictionary complements the ASF SME Data Reporting Template version 2</w:t>
      </w:r>
      <w:r w:rsidR="000C04E6">
        <w:t>.1</w:t>
      </w:r>
      <w:r>
        <w:t xml:space="preserve">. It is intended to be used in conjunction with the ASF SME Data Template when preparing data for publishing to the </w:t>
      </w:r>
      <w:r w:rsidR="00AF1873">
        <w:t>A</w:t>
      </w:r>
      <w:r>
        <w:t xml:space="preserve">SF SME Data Template standard. </w:t>
      </w:r>
      <w:r w:rsidR="00987589">
        <w:t xml:space="preserve">Fields </w:t>
      </w:r>
      <w:r w:rsidR="00987589" w:rsidRPr="00987589">
        <w:rPr>
          <w:highlight w:val="yellow"/>
        </w:rPr>
        <w:t>highlighted in yellow</w:t>
      </w:r>
      <w:r w:rsidR="00987589">
        <w:t xml:space="preserve"> are new or updated from version 2.0.</w:t>
      </w:r>
    </w:p>
    <w:p w14:paraId="5F60E341" w14:textId="77777777" w:rsidR="00507431" w:rsidRDefault="00507431" w:rsidP="00507431">
      <w:pPr>
        <w:pStyle w:val="Bullet"/>
      </w:pPr>
      <w:r>
        <w:t xml:space="preserve">This Data Dictionary provides guidance on the information issuers should provide for each data field, including </w:t>
      </w:r>
      <w:r w:rsidRPr="00FD27EE">
        <w:rPr>
          <w:i/>
          <w:iCs/>
        </w:rPr>
        <w:t>Data Type</w:t>
      </w:r>
      <w:r>
        <w:t xml:space="preserve"> and </w:t>
      </w:r>
      <w:r w:rsidRPr="00FD27EE">
        <w:rPr>
          <w:i/>
          <w:iCs/>
        </w:rPr>
        <w:t>Acceptable Values</w:t>
      </w:r>
      <w:r>
        <w:t xml:space="preserve">. </w:t>
      </w:r>
    </w:p>
    <w:p w14:paraId="22FB1B44" w14:textId="77777777" w:rsidR="00507431" w:rsidRDefault="00507431" w:rsidP="00507431">
      <w:pPr>
        <w:pStyle w:val="Bullet"/>
      </w:pPr>
      <w:r>
        <w:t xml:space="preserve">This Data Dictionary is divided into 8 chapters, corresponding to each category in the Data Template. To seek guidance on completing a specific data field in Data Dictionary, issuers should first identify the corresponding </w:t>
      </w:r>
      <w:r w:rsidRPr="005E6E28">
        <w:rPr>
          <w:i/>
          <w:iCs/>
        </w:rPr>
        <w:t xml:space="preserve">Category </w:t>
      </w:r>
      <w:r>
        <w:t xml:space="preserve">and search for the reference number under each chapter. </w:t>
      </w:r>
    </w:p>
    <w:p w14:paraId="1651D3B3" w14:textId="77777777" w:rsidR="00507431" w:rsidRDefault="00507431" w:rsidP="00507431">
      <w:pPr>
        <w:pStyle w:val="Bullet"/>
      </w:pPr>
      <w:r>
        <w:t>Data, including obligor information, m</w:t>
      </w:r>
      <w:r w:rsidRPr="00C64530">
        <w:t>ust not include any personal details such as names, addresses or date of birth</w:t>
      </w:r>
      <w:r>
        <w:t xml:space="preserve">. </w:t>
      </w:r>
    </w:p>
    <w:p w14:paraId="623A1E52" w14:textId="37A12495" w:rsidR="004538DD" w:rsidRDefault="004538DD" w:rsidP="004538DD">
      <w:pPr>
        <w:pStyle w:val="Bullet"/>
      </w:pPr>
      <w:r>
        <w:t>Fields with a 'Dynamic' tag are to be updated in line with the frequency of changes to the field</w:t>
      </w:r>
      <w:r w:rsidR="001C5C82">
        <w:t>.</w:t>
      </w:r>
    </w:p>
    <w:p w14:paraId="3E497C0F" w14:textId="3C05274B" w:rsidR="004538DD" w:rsidRDefault="004538DD" w:rsidP="004538DD">
      <w:pPr>
        <w:pStyle w:val="Bullet"/>
      </w:pPr>
      <w:r>
        <w:t>Fields with a 'Static' tag are not expected to change frequently but are to be updated should there be an update to the data</w:t>
      </w:r>
      <w:r w:rsidR="001C5C82">
        <w:t>.</w:t>
      </w:r>
    </w:p>
    <w:p w14:paraId="3B7AD53C" w14:textId="0B50AC04" w:rsidR="004538DD" w:rsidRDefault="00141D9C" w:rsidP="004538DD">
      <w:pPr>
        <w:pStyle w:val="Bullet"/>
      </w:pPr>
      <w:r>
        <w:t xml:space="preserve">Enter “ND5” for fields that are not applicable. </w:t>
      </w:r>
    </w:p>
    <w:p w14:paraId="18C83D73" w14:textId="39530835" w:rsidR="004B55E8" w:rsidRDefault="001A1A89" w:rsidP="004538DD">
      <w:pPr>
        <w:pStyle w:val="Bullet"/>
      </w:pPr>
      <w:r w:rsidRPr="00EE741F">
        <w:t xml:space="preserve">The </w:t>
      </w:r>
      <w:r w:rsidR="002B25AD" w:rsidRPr="00EE741F">
        <w:t xml:space="preserve">Data </w:t>
      </w:r>
      <w:r w:rsidRPr="00EE741F">
        <w:t>Template assume</w:t>
      </w:r>
      <w:r w:rsidR="002B25AD" w:rsidRPr="00EE741F">
        <w:t>s</w:t>
      </w:r>
      <w:r w:rsidRPr="00EE741F">
        <w:t xml:space="preserve"> th</w:t>
      </w:r>
      <w:r w:rsidR="004B55E8">
        <w:t>e following:</w:t>
      </w:r>
    </w:p>
    <w:p w14:paraId="3ED21139" w14:textId="4BBD3537" w:rsidR="004B55E8" w:rsidRDefault="004B55E8" w:rsidP="004B55E8">
      <w:pPr>
        <w:pStyle w:val="Dash"/>
      </w:pPr>
      <w:r>
        <w:t xml:space="preserve">where </w:t>
      </w:r>
      <w:r w:rsidR="001A1A89" w:rsidRPr="00EE741F">
        <w:t>one or more loans ID</w:t>
      </w:r>
      <w:r w:rsidR="00823B2F" w:rsidRPr="00EE741F">
        <w:t>s</w:t>
      </w:r>
      <w:r>
        <w:t xml:space="preserve"> (loan parts) relate to one asset then</w:t>
      </w:r>
      <w:r w:rsidR="00823B2F" w:rsidRPr="00EE741F">
        <w:t xml:space="preserve"> </w:t>
      </w:r>
      <w:r>
        <w:t>each loan ID or loan part is reported on a separate line and in “Loan Level Data” tab and the asset is reported once in the “Asset Level Data” tab</w:t>
      </w:r>
    </w:p>
    <w:p w14:paraId="309701FE" w14:textId="0F8F4027" w:rsidR="001A1A89" w:rsidRPr="00EE741F" w:rsidRDefault="004B55E8" w:rsidP="00E6011E">
      <w:pPr>
        <w:pStyle w:val="Dash"/>
      </w:pPr>
      <w:r>
        <w:t>Where one loan ID relates to multiple assets the</w:t>
      </w:r>
      <w:r w:rsidRPr="004B55E8">
        <w:t xml:space="preserve"> </w:t>
      </w:r>
      <w:r>
        <w:t>loan ID is reported on a single line and in “Loan Level Data” tab and the assets are individually reported once on separate line in the “Asset Level Data” tab.</w:t>
      </w:r>
    </w:p>
    <w:p w14:paraId="5C334541" w14:textId="059CC8F3" w:rsidR="00507431" w:rsidRDefault="00507431" w:rsidP="008D2A09">
      <w:pPr>
        <w:pStyle w:val="Bullet"/>
      </w:pPr>
      <w:r>
        <w:t xml:space="preserve">For further enquiries, please contact </w:t>
      </w:r>
      <w:hyperlink r:id="rId9" w:history="1">
        <w:r w:rsidR="008D2A09" w:rsidRPr="009A56CB">
          <w:rPr>
            <w:rStyle w:val="Hyperlink"/>
          </w:rPr>
          <w:t>asf@securitisation.com.au</w:t>
        </w:r>
      </w:hyperlink>
      <w:r>
        <w:t xml:space="preserve"> </w:t>
      </w:r>
    </w:p>
    <w:p w14:paraId="35F4B68A" w14:textId="77777777" w:rsidR="00507431" w:rsidRDefault="00507431" w:rsidP="00507431"/>
    <w:p w14:paraId="080BA381" w14:textId="77777777" w:rsidR="00507431" w:rsidRDefault="00507431" w:rsidP="00507431"/>
    <w:p w14:paraId="418C3766" w14:textId="77777777" w:rsidR="00507431" w:rsidRDefault="00507431" w:rsidP="00507431"/>
    <w:p w14:paraId="1A823ACF" w14:textId="77777777" w:rsidR="00507431" w:rsidRDefault="00507431" w:rsidP="00507431"/>
    <w:p w14:paraId="70ADFFDE" w14:textId="4923905D" w:rsidR="00507431" w:rsidRDefault="00507431" w:rsidP="00FA5675">
      <w:pPr>
        <w:pStyle w:val="Heading1"/>
      </w:pPr>
      <w:bookmarkStart w:id="1" w:name="_Toc129598409"/>
      <w:r w:rsidRPr="00507431">
        <w:lastRenderedPageBreak/>
        <w:t>Chapter 1 - Core Information</w:t>
      </w:r>
      <w:bookmarkEnd w:id="1"/>
    </w:p>
    <w:tbl>
      <w:tblPr>
        <w:tblStyle w:val="GridTable4-Accent3"/>
        <w:tblW w:w="14744" w:type="dxa"/>
        <w:tblLook w:val="04A0" w:firstRow="1" w:lastRow="0" w:firstColumn="1" w:lastColumn="0" w:noHBand="0" w:noVBand="1"/>
      </w:tblPr>
      <w:tblGrid>
        <w:gridCol w:w="1514"/>
        <w:gridCol w:w="1134"/>
        <w:gridCol w:w="1800"/>
        <w:gridCol w:w="1417"/>
        <w:gridCol w:w="1417"/>
        <w:gridCol w:w="3693"/>
        <w:gridCol w:w="1134"/>
        <w:gridCol w:w="2635"/>
      </w:tblGrid>
      <w:tr w:rsidR="00C174F0" w14:paraId="6D266A08" w14:textId="77777777" w:rsidTr="00705DC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E3DD44B" w14:textId="77777777" w:rsidR="00C174F0" w:rsidRPr="004B6F15" w:rsidRDefault="00C174F0" w:rsidP="00C174F0">
            <w:pPr>
              <w:jc w:val="center"/>
              <w:rPr>
                <w:b w:val="0"/>
                <w:bCs w:val="0"/>
                <w:sz w:val="20"/>
                <w:szCs w:val="20"/>
              </w:rPr>
            </w:pPr>
            <w:r w:rsidRPr="004B6F15">
              <w:rPr>
                <w:sz w:val="20"/>
                <w:szCs w:val="20"/>
              </w:rPr>
              <w:t>Data Template Tab</w:t>
            </w:r>
          </w:p>
        </w:tc>
        <w:tc>
          <w:tcPr>
            <w:tcW w:w="1134" w:type="dxa"/>
            <w:vAlign w:val="center"/>
          </w:tcPr>
          <w:p w14:paraId="050629C6" w14:textId="77777777"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Reference Number</w:t>
            </w:r>
          </w:p>
        </w:tc>
        <w:tc>
          <w:tcPr>
            <w:tcW w:w="1800" w:type="dxa"/>
            <w:vAlign w:val="center"/>
          </w:tcPr>
          <w:p w14:paraId="587D5351" w14:textId="77777777"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Field Name</w:t>
            </w:r>
          </w:p>
        </w:tc>
        <w:tc>
          <w:tcPr>
            <w:tcW w:w="1417" w:type="dxa"/>
            <w:vAlign w:val="center"/>
          </w:tcPr>
          <w:p w14:paraId="5BF717A5" w14:textId="54B14ACC"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Requirement</w:t>
            </w:r>
          </w:p>
        </w:tc>
        <w:tc>
          <w:tcPr>
            <w:tcW w:w="1417" w:type="dxa"/>
            <w:vAlign w:val="center"/>
          </w:tcPr>
          <w:p w14:paraId="48DED83C" w14:textId="308F5D63"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Tag</w:t>
            </w:r>
          </w:p>
        </w:tc>
        <w:tc>
          <w:tcPr>
            <w:tcW w:w="3693" w:type="dxa"/>
            <w:vAlign w:val="center"/>
          </w:tcPr>
          <w:p w14:paraId="5AF221B7" w14:textId="06FE5A50"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Description</w:t>
            </w:r>
          </w:p>
        </w:tc>
        <w:tc>
          <w:tcPr>
            <w:tcW w:w="1134" w:type="dxa"/>
            <w:vAlign w:val="center"/>
          </w:tcPr>
          <w:p w14:paraId="16045AC6" w14:textId="77777777"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Data Type</w:t>
            </w:r>
          </w:p>
        </w:tc>
        <w:tc>
          <w:tcPr>
            <w:tcW w:w="2635" w:type="dxa"/>
            <w:vAlign w:val="center"/>
          </w:tcPr>
          <w:p w14:paraId="401B29FB" w14:textId="77777777" w:rsidR="00C174F0" w:rsidRPr="00A61E0F" w:rsidRDefault="00C174F0" w:rsidP="00C174F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Acceptable Values</w:t>
            </w:r>
          </w:p>
        </w:tc>
      </w:tr>
      <w:tr w:rsidR="00C174F0" w14:paraId="40F5FEF2" w14:textId="77777777" w:rsidTr="00705D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75BEABAA" w14:textId="77777777" w:rsidR="00C174F0" w:rsidRPr="00DF1C00" w:rsidRDefault="00C174F0" w:rsidP="0002256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2ECC9537" w14:textId="77777777"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LD1</w:t>
            </w:r>
          </w:p>
        </w:tc>
        <w:tc>
          <w:tcPr>
            <w:tcW w:w="1800" w:type="dxa"/>
            <w:vAlign w:val="center"/>
          </w:tcPr>
          <w:p w14:paraId="79852D94" w14:textId="77777777"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Warehouse/Deal Name</w:t>
            </w:r>
          </w:p>
        </w:tc>
        <w:tc>
          <w:tcPr>
            <w:tcW w:w="1417" w:type="dxa"/>
            <w:vAlign w:val="center"/>
          </w:tcPr>
          <w:p w14:paraId="38083B76" w14:textId="00B28288" w:rsidR="00C174F0" w:rsidRPr="0041228F" w:rsidRDefault="00C174F0" w:rsidP="002423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15677C7A" w14:textId="08EEF8C7" w:rsidR="00C174F0" w:rsidRPr="0041228F" w:rsidRDefault="00C174F0" w:rsidP="002A55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93" w:type="dxa"/>
            <w:vAlign w:val="center"/>
          </w:tcPr>
          <w:p w14:paraId="0532755D" w14:textId="16494EFA" w:rsidR="00C174F0" w:rsidRPr="0041228F" w:rsidRDefault="00C174F0" w:rsidP="00022564">
            <w:pPr>
              <w:cnfStyle w:val="000000100000" w:firstRow="0" w:lastRow="0" w:firstColumn="0" w:lastColumn="0" w:oddVBand="0" w:evenVBand="0" w:oddHBand="1"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Full name of the warehouse facility or term deal</w:t>
            </w:r>
          </w:p>
        </w:tc>
        <w:tc>
          <w:tcPr>
            <w:tcW w:w="1134" w:type="dxa"/>
            <w:vAlign w:val="center"/>
          </w:tcPr>
          <w:p w14:paraId="7BCD2827" w14:textId="33B05911" w:rsidR="00C174F0" w:rsidRPr="0041228F" w:rsidRDefault="00C174F0" w:rsidP="002423B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Text</w:t>
            </w:r>
          </w:p>
        </w:tc>
        <w:tc>
          <w:tcPr>
            <w:tcW w:w="2635" w:type="dxa"/>
            <w:vAlign w:val="center"/>
          </w:tcPr>
          <w:p w14:paraId="088A694A" w14:textId="77777777" w:rsidR="00C174F0" w:rsidRPr="0041228F" w:rsidRDefault="00C174F0" w:rsidP="00022564">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C174F0" w14:paraId="79B6B408" w14:textId="77777777" w:rsidTr="00705DC3">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8425332" w14:textId="77777777" w:rsidR="00C174F0" w:rsidRPr="00DF1C00" w:rsidRDefault="00C174F0" w:rsidP="0002256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637E715D" w14:textId="77777777" w:rsidR="00C174F0" w:rsidRDefault="00C174F0" w:rsidP="0002256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LD2</w:t>
            </w:r>
          </w:p>
        </w:tc>
        <w:tc>
          <w:tcPr>
            <w:tcW w:w="1800" w:type="dxa"/>
            <w:vAlign w:val="center"/>
          </w:tcPr>
          <w:p w14:paraId="04CFF294" w14:textId="77777777" w:rsidR="00C174F0" w:rsidRDefault="00C174F0" w:rsidP="0002256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Originator</w:t>
            </w:r>
          </w:p>
        </w:tc>
        <w:tc>
          <w:tcPr>
            <w:tcW w:w="1417" w:type="dxa"/>
            <w:vAlign w:val="center"/>
          </w:tcPr>
          <w:p w14:paraId="14D9D67D" w14:textId="2FED5FFD" w:rsidR="00C174F0" w:rsidRPr="0041228F" w:rsidRDefault="00C174F0" w:rsidP="002423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3BE7B8ED" w14:textId="332FC20F" w:rsidR="00C174F0" w:rsidRPr="0041228F" w:rsidRDefault="00C174F0" w:rsidP="002A55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93" w:type="dxa"/>
            <w:vAlign w:val="center"/>
          </w:tcPr>
          <w:p w14:paraId="3899B98F" w14:textId="43DE22BE" w:rsidR="00C174F0" w:rsidRPr="0041228F" w:rsidRDefault="00C174F0" w:rsidP="00022564">
            <w:pPr>
              <w:cnfStyle w:val="000000000000" w:firstRow="0" w:lastRow="0" w:firstColumn="0" w:lastColumn="0" w:oddVBand="0" w:evenVBand="0" w:oddHBand="0"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Name of the originator</w:t>
            </w:r>
          </w:p>
        </w:tc>
        <w:tc>
          <w:tcPr>
            <w:tcW w:w="1134" w:type="dxa"/>
            <w:vAlign w:val="center"/>
          </w:tcPr>
          <w:p w14:paraId="7C7079B6" w14:textId="77777777" w:rsidR="00C174F0" w:rsidRPr="0041228F" w:rsidRDefault="00C174F0" w:rsidP="002423B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Text</w:t>
            </w:r>
          </w:p>
        </w:tc>
        <w:tc>
          <w:tcPr>
            <w:tcW w:w="2635" w:type="dxa"/>
            <w:vAlign w:val="center"/>
          </w:tcPr>
          <w:p w14:paraId="01FA485C" w14:textId="77777777" w:rsidR="00C174F0" w:rsidRPr="0041228F" w:rsidRDefault="00C174F0" w:rsidP="00022564">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C174F0" w14:paraId="57D68E4B" w14:textId="77777777" w:rsidTr="00705DC3">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7125831A" w14:textId="77777777" w:rsidR="00C174F0" w:rsidRPr="00DF1C00" w:rsidRDefault="00C174F0" w:rsidP="0002256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47237874" w14:textId="77777777"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LD3</w:t>
            </w:r>
          </w:p>
        </w:tc>
        <w:tc>
          <w:tcPr>
            <w:tcW w:w="1800" w:type="dxa"/>
            <w:vAlign w:val="center"/>
          </w:tcPr>
          <w:p w14:paraId="36D0C54B" w14:textId="4B8CFB13"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Collateral Type</w:t>
            </w:r>
            <w:r w:rsidR="000622D6">
              <w:rPr>
                <w:rFonts w:ascii="Calibri" w:hAnsi="Calibri" w:cs="Calibri"/>
                <w:color w:val="404040"/>
                <w:sz w:val="18"/>
                <w:szCs w:val="18"/>
              </w:rPr>
              <w:t xml:space="preserve"> (Securitisation)</w:t>
            </w:r>
          </w:p>
        </w:tc>
        <w:tc>
          <w:tcPr>
            <w:tcW w:w="1417" w:type="dxa"/>
            <w:vAlign w:val="center"/>
          </w:tcPr>
          <w:p w14:paraId="41FC31B6" w14:textId="69E3CA8C" w:rsidR="00C174F0" w:rsidRPr="000951CE" w:rsidRDefault="00C174F0" w:rsidP="002423B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417" w:type="dxa"/>
            <w:vAlign w:val="center"/>
          </w:tcPr>
          <w:p w14:paraId="2C4CCC89" w14:textId="26EBDC18" w:rsidR="00C174F0" w:rsidRPr="000951CE" w:rsidRDefault="00C174F0" w:rsidP="002A554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93" w:type="dxa"/>
            <w:vAlign w:val="center"/>
          </w:tcPr>
          <w:p w14:paraId="022DAF35" w14:textId="69E5B48F" w:rsidR="00C174F0" w:rsidRPr="000951CE" w:rsidRDefault="00C174F0" w:rsidP="000225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951CE">
              <w:rPr>
                <w:rFonts w:cstheme="minorHAnsi"/>
                <w:color w:val="000000" w:themeColor="text1"/>
                <w:sz w:val="18"/>
                <w:szCs w:val="18"/>
              </w:rPr>
              <w:t xml:space="preserve">This field distinguishes commercial securitisation from non-commercial securitisation. </w:t>
            </w:r>
          </w:p>
        </w:tc>
        <w:tc>
          <w:tcPr>
            <w:tcW w:w="1134" w:type="dxa"/>
            <w:vAlign w:val="center"/>
          </w:tcPr>
          <w:p w14:paraId="2DA73961" w14:textId="147060D8" w:rsidR="00C174F0" w:rsidRPr="000951CE" w:rsidRDefault="00C174F0" w:rsidP="002423B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0951CE">
              <w:rPr>
                <w:rFonts w:ascii="Calibri" w:hAnsi="Calibri" w:cs="Calibri"/>
                <w:color w:val="000000" w:themeColor="text1"/>
                <w:sz w:val="18"/>
                <w:szCs w:val="18"/>
              </w:rPr>
              <w:t>Text</w:t>
            </w:r>
          </w:p>
        </w:tc>
        <w:tc>
          <w:tcPr>
            <w:tcW w:w="2635" w:type="dxa"/>
            <w:vAlign w:val="center"/>
          </w:tcPr>
          <w:p w14:paraId="53A92D27" w14:textId="61793013" w:rsidR="00C174F0" w:rsidRPr="00BD0366" w:rsidRDefault="00BD0366" w:rsidP="0002256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BD0366">
              <w:rPr>
                <w:rFonts w:ascii="Calibri" w:hAnsi="Calibri" w:cs="Calibri"/>
                <w:color w:val="000000" w:themeColor="text1"/>
                <w:sz w:val="18"/>
                <w:szCs w:val="18"/>
                <w:highlight w:val="yellow"/>
              </w:rPr>
              <w:t xml:space="preserve">1 – </w:t>
            </w:r>
            <w:r w:rsidR="00C174F0" w:rsidRPr="00BD0366">
              <w:rPr>
                <w:rFonts w:ascii="Calibri" w:hAnsi="Calibri" w:cs="Calibri"/>
                <w:color w:val="000000" w:themeColor="text1"/>
                <w:sz w:val="18"/>
                <w:szCs w:val="18"/>
                <w:highlight w:val="yellow"/>
              </w:rPr>
              <w:t>Commercial</w:t>
            </w:r>
          </w:p>
          <w:p w14:paraId="03510FC4" w14:textId="7FF941D0" w:rsidR="00BD0366" w:rsidRPr="0041228F" w:rsidRDefault="00BD0366" w:rsidP="00022564">
            <w:pPr>
              <w:cnfStyle w:val="000000100000" w:firstRow="0" w:lastRow="0" w:firstColumn="0" w:lastColumn="0" w:oddVBand="0" w:evenVBand="0" w:oddHBand="1" w:evenHBand="0" w:firstRowFirstColumn="0" w:firstRowLastColumn="0" w:lastRowFirstColumn="0" w:lastRowLastColumn="0"/>
              <w:rPr>
                <w:color w:val="000000" w:themeColor="text1"/>
              </w:rPr>
            </w:pPr>
            <w:r w:rsidRPr="00BD0366">
              <w:rPr>
                <w:rFonts w:ascii="Calibri" w:hAnsi="Calibri" w:cs="Calibri"/>
                <w:color w:val="000000" w:themeColor="text1"/>
                <w:sz w:val="18"/>
                <w:szCs w:val="18"/>
                <w:highlight w:val="yellow"/>
              </w:rPr>
              <w:t>2 – Non-Commercial</w:t>
            </w:r>
          </w:p>
        </w:tc>
      </w:tr>
      <w:tr w:rsidR="00C174F0" w14:paraId="61B8DB7D" w14:textId="77777777" w:rsidTr="00705DC3">
        <w:trPr>
          <w:trHeight w:val="3516"/>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D1DC703" w14:textId="77777777" w:rsidR="00C174F0" w:rsidRPr="00DF1C00" w:rsidRDefault="00C174F0" w:rsidP="0002256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5A68A0EB" w14:textId="77777777" w:rsidR="00C174F0" w:rsidRDefault="00C174F0" w:rsidP="0002256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LD4</w:t>
            </w:r>
          </w:p>
        </w:tc>
        <w:tc>
          <w:tcPr>
            <w:tcW w:w="1800" w:type="dxa"/>
            <w:vAlign w:val="center"/>
          </w:tcPr>
          <w:p w14:paraId="7AF2479C" w14:textId="77777777" w:rsidR="00C174F0" w:rsidRDefault="00C174F0" w:rsidP="0002256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Product Type</w:t>
            </w:r>
          </w:p>
        </w:tc>
        <w:tc>
          <w:tcPr>
            <w:tcW w:w="1417" w:type="dxa"/>
            <w:vAlign w:val="center"/>
          </w:tcPr>
          <w:p w14:paraId="385D763F" w14:textId="66D2121D" w:rsidR="00C174F0" w:rsidRDefault="002423B1" w:rsidP="002423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42DA78DD" w14:textId="2CBA6253" w:rsidR="00C174F0" w:rsidRDefault="002423B1" w:rsidP="002A55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93" w:type="dxa"/>
            <w:vAlign w:val="center"/>
          </w:tcPr>
          <w:p w14:paraId="3BB22F9F" w14:textId="4AA54F27" w:rsidR="00C174F0" w:rsidRPr="0041228F" w:rsidRDefault="00C174F0" w:rsidP="00022564">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34" w:type="dxa"/>
            <w:vAlign w:val="center"/>
          </w:tcPr>
          <w:p w14:paraId="3DD9BBA8" w14:textId="5417D33F" w:rsidR="00C174F0" w:rsidRPr="00F123C5" w:rsidRDefault="009072F9" w:rsidP="002423B1">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Pr>
                <w:rFonts w:ascii="Calibri" w:hAnsi="Calibri" w:cs="Calibri"/>
                <w:color w:val="000000" w:themeColor="text1"/>
                <w:sz w:val="18"/>
                <w:szCs w:val="18"/>
              </w:rPr>
              <w:t>Text</w:t>
            </w:r>
          </w:p>
        </w:tc>
        <w:tc>
          <w:tcPr>
            <w:tcW w:w="2635" w:type="dxa"/>
            <w:vAlign w:val="center"/>
          </w:tcPr>
          <w:p w14:paraId="497013DE"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1 - Instalment Loan - not regulated (e.g. Business Loan)</w:t>
            </w:r>
          </w:p>
          <w:p w14:paraId="6BB71419"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2 - Revolving Line of Credit / Overdraft - not regulated</w:t>
            </w:r>
          </w:p>
          <w:p w14:paraId="698AE4DC"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3 - Equipment Loan (Chattel Mortgage)</w:t>
            </w:r>
          </w:p>
          <w:p w14:paraId="107ACDC7"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4 - Finance Lease</w:t>
            </w:r>
          </w:p>
          <w:p w14:paraId="5234F673"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5 - Hire Purchase</w:t>
            </w:r>
          </w:p>
          <w:p w14:paraId="54DF8B98"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6 - Operating Lease</w:t>
            </w:r>
          </w:p>
          <w:p w14:paraId="1EFB1CB0"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7 - Borrowing base loans (e.g. trade/debtor/stock finance)</w:t>
            </w:r>
          </w:p>
          <w:p w14:paraId="228856F1"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8 - Instalment Loan -Home Loan</w:t>
            </w:r>
          </w:p>
          <w:p w14:paraId="637C2E92"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9 - Revolving Line of Credit / Overdraft - regulated</w:t>
            </w:r>
          </w:p>
          <w:p w14:paraId="2E137AC5"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10 - Novated Lease</w:t>
            </w:r>
          </w:p>
          <w:p w14:paraId="3C59A857"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11 - Other</w:t>
            </w:r>
          </w:p>
          <w:p w14:paraId="569BE41A" w14:textId="77777777" w:rsidR="00DC7EF3" w:rsidRPr="00DC7EF3" w:rsidRDefault="00DC7EF3" w:rsidP="00DC7EF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DC7EF3">
              <w:rPr>
                <w:rFonts w:ascii="Calibri" w:hAnsi="Calibri" w:cs="Calibri"/>
                <w:color w:val="000000" w:themeColor="text1"/>
                <w:sz w:val="18"/>
                <w:szCs w:val="18"/>
                <w:highlight w:val="yellow"/>
              </w:rPr>
              <w:t>12 - Instalment Loan -Auto Loan</w:t>
            </w:r>
          </w:p>
          <w:p w14:paraId="5660FC38" w14:textId="358A92C3" w:rsidR="00C174F0" w:rsidRPr="0041228F" w:rsidRDefault="00DC7EF3" w:rsidP="00DC7EF3">
            <w:pPr>
              <w:cnfStyle w:val="000000000000" w:firstRow="0" w:lastRow="0" w:firstColumn="0" w:lastColumn="0" w:oddVBand="0" w:evenVBand="0" w:oddHBand="0" w:evenHBand="0" w:firstRowFirstColumn="0" w:firstRowLastColumn="0" w:lastRowFirstColumn="0" w:lastRowLastColumn="0"/>
              <w:rPr>
                <w:color w:val="000000" w:themeColor="text1"/>
              </w:rPr>
            </w:pPr>
            <w:r w:rsidRPr="00DC7EF3">
              <w:rPr>
                <w:rFonts w:ascii="Calibri" w:hAnsi="Calibri" w:cs="Calibri"/>
                <w:color w:val="000000" w:themeColor="text1"/>
                <w:sz w:val="18"/>
                <w:szCs w:val="18"/>
                <w:highlight w:val="yellow"/>
              </w:rPr>
              <w:t>13 - Instalment Loan -Other</w:t>
            </w:r>
          </w:p>
        </w:tc>
      </w:tr>
      <w:tr w:rsidR="00C174F0" w14:paraId="1AAF3849" w14:textId="77777777" w:rsidTr="00705D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0BC940E0" w14:textId="77777777" w:rsidR="00C174F0" w:rsidRPr="00DF1C00" w:rsidRDefault="00C174F0" w:rsidP="0002256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42CA8B85" w14:textId="77777777"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 xml:space="preserve">LD5 </w:t>
            </w:r>
          </w:p>
        </w:tc>
        <w:tc>
          <w:tcPr>
            <w:tcW w:w="1800" w:type="dxa"/>
            <w:vAlign w:val="center"/>
          </w:tcPr>
          <w:p w14:paraId="6F57455B" w14:textId="77777777" w:rsidR="00C174F0" w:rsidRDefault="00C174F0" w:rsidP="000225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Collateral Date</w:t>
            </w:r>
          </w:p>
        </w:tc>
        <w:tc>
          <w:tcPr>
            <w:tcW w:w="1417" w:type="dxa"/>
            <w:vAlign w:val="center"/>
          </w:tcPr>
          <w:p w14:paraId="5A4AECDF" w14:textId="2AC0ED89" w:rsidR="00C174F0" w:rsidRDefault="002423B1" w:rsidP="002423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4103841D" w14:textId="026320C9" w:rsidR="00C174F0" w:rsidRDefault="002423B1" w:rsidP="002A55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93" w:type="dxa"/>
            <w:vAlign w:val="center"/>
          </w:tcPr>
          <w:p w14:paraId="020C9E50" w14:textId="05FFCA60" w:rsidR="00C174F0" w:rsidRPr="0041228F" w:rsidRDefault="00C174F0" w:rsidP="00022564">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sz w:val="18"/>
                <w:szCs w:val="18"/>
              </w:rPr>
              <w:t xml:space="preserve">The date on which the pool cut was completed. It is usually the end of a collection period. </w:t>
            </w:r>
          </w:p>
        </w:tc>
        <w:tc>
          <w:tcPr>
            <w:tcW w:w="1134" w:type="dxa"/>
            <w:vAlign w:val="center"/>
          </w:tcPr>
          <w:p w14:paraId="3922060E" w14:textId="77777777" w:rsidR="00C174F0" w:rsidRPr="0041228F" w:rsidRDefault="00C174F0" w:rsidP="002423B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Date</w:t>
            </w:r>
          </w:p>
        </w:tc>
        <w:tc>
          <w:tcPr>
            <w:tcW w:w="2635" w:type="dxa"/>
            <w:vAlign w:val="center"/>
          </w:tcPr>
          <w:p w14:paraId="694F1A42" w14:textId="77777777" w:rsidR="00C174F0" w:rsidRPr="0041228F" w:rsidRDefault="00C174F0" w:rsidP="00022564">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{DD-MM-YYYY}</w:t>
            </w:r>
          </w:p>
        </w:tc>
      </w:tr>
      <w:tr w:rsidR="00EE6F24" w14:paraId="1D7BECDD" w14:textId="77777777" w:rsidTr="00705DC3">
        <w:trPr>
          <w:trHeight w:val="293"/>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4F0F07FC" w14:textId="77777777" w:rsidR="00EE6F24" w:rsidRPr="00DF1C00" w:rsidRDefault="00EE6F24" w:rsidP="00EE6F2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0EB2229F" w14:textId="77777777" w:rsidR="00EE6F24" w:rsidRDefault="00EE6F24" w:rsidP="00EE6F2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LD12</w:t>
            </w:r>
          </w:p>
        </w:tc>
        <w:tc>
          <w:tcPr>
            <w:tcW w:w="1800" w:type="dxa"/>
            <w:vAlign w:val="center"/>
          </w:tcPr>
          <w:p w14:paraId="62E6D998" w14:textId="77777777" w:rsidR="00EE6F24" w:rsidRDefault="00EE6F24" w:rsidP="00EE6F2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Servicer Identifier</w:t>
            </w:r>
          </w:p>
        </w:tc>
        <w:tc>
          <w:tcPr>
            <w:tcW w:w="1417" w:type="dxa"/>
            <w:vAlign w:val="center"/>
          </w:tcPr>
          <w:p w14:paraId="2A94642C" w14:textId="6425B50F" w:rsidR="00EE6F24" w:rsidRPr="0041228F" w:rsidRDefault="00EE6F24" w:rsidP="00EE6F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5279DB1B" w14:textId="159FFBA2" w:rsidR="00EE6F24" w:rsidRPr="0041228F" w:rsidRDefault="00EE6F24" w:rsidP="002A55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93" w:type="dxa"/>
            <w:vAlign w:val="center"/>
          </w:tcPr>
          <w:p w14:paraId="4D368006" w14:textId="41401531" w:rsidR="00EE6F24" w:rsidRPr="0041228F" w:rsidRDefault="00EE6F24" w:rsidP="00EE6F24">
            <w:pPr>
              <w:cnfStyle w:val="000000000000" w:firstRow="0" w:lastRow="0" w:firstColumn="0" w:lastColumn="0" w:oddVBand="0" w:evenVBand="0" w:oddHBand="0"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Unique identifier of servicer</w:t>
            </w:r>
          </w:p>
        </w:tc>
        <w:tc>
          <w:tcPr>
            <w:tcW w:w="1134" w:type="dxa"/>
            <w:vAlign w:val="center"/>
          </w:tcPr>
          <w:p w14:paraId="3EDA3DEC" w14:textId="77777777" w:rsidR="00EE6F24" w:rsidRPr="0041228F" w:rsidRDefault="00EE6F24" w:rsidP="00EE6F24">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Text</w:t>
            </w:r>
          </w:p>
        </w:tc>
        <w:tc>
          <w:tcPr>
            <w:tcW w:w="2635" w:type="dxa"/>
            <w:vAlign w:val="center"/>
          </w:tcPr>
          <w:p w14:paraId="5586551C" w14:textId="77777777" w:rsidR="00EE6F24" w:rsidRPr="0041228F" w:rsidRDefault="00EE6F24" w:rsidP="00EE6F24">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EE6F24" w14:paraId="28130E30" w14:textId="77777777" w:rsidTr="00705DC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63A9E05" w14:textId="77777777" w:rsidR="00EE6F24" w:rsidRPr="00DF1C00" w:rsidRDefault="00EE6F24" w:rsidP="00EE6F24">
            <w:pPr>
              <w:rPr>
                <w:b w:val="0"/>
                <w:bCs w:val="0"/>
              </w:rPr>
            </w:pPr>
            <w:r w:rsidRPr="00DF1C00">
              <w:rPr>
                <w:rFonts w:ascii="Calibri" w:hAnsi="Calibri" w:cs="Calibri"/>
                <w:b w:val="0"/>
                <w:bCs w:val="0"/>
                <w:color w:val="404040"/>
                <w:sz w:val="18"/>
                <w:szCs w:val="18"/>
              </w:rPr>
              <w:t xml:space="preserve">Loan Level Data </w:t>
            </w:r>
          </w:p>
        </w:tc>
        <w:tc>
          <w:tcPr>
            <w:tcW w:w="1134" w:type="dxa"/>
            <w:vAlign w:val="center"/>
          </w:tcPr>
          <w:p w14:paraId="01CD0774" w14:textId="77777777" w:rsidR="00EE6F24" w:rsidRDefault="00EE6F24" w:rsidP="00EE6F2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LD13</w:t>
            </w:r>
          </w:p>
        </w:tc>
        <w:tc>
          <w:tcPr>
            <w:tcW w:w="1800" w:type="dxa"/>
            <w:vAlign w:val="center"/>
          </w:tcPr>
          <w:p w14:paraId="31A39441" w14:textId="77777777" w:rsidR="00EE6F24" w:rsidRDefault="00EE6F24" w:rsidP="00EE6F2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Servicer Name</w:t>
            </w:r>
          </w:p>
        </w:tc>
        <w:tc>
          <w:tcPr>
            <w:tcW w:w="1417" w:type="dxa"/>
            <w:vAlign w:val="center"/>
          </w:tcPr>
          <w:p w14:paraId="6505CB86" w14:textId="5B150AF0" w:rsidR="00EE6F24" w:rsidRPr="0041228F" w:rsidRDefault="00EE6F24" w:rsidP="00EE6F2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6D085348" w14:textId="51517B7E" w:rsidR="00EE6F24" w:rsidRPr="0041228F" w:rsidRDefault="00EE6F24" w:rsidP="002A55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93" w:type="dxa"/>
            <w:vAlign w:val="center"/>
          </w:tcPr>
          <w:p w14:paraId="6B7B5469" w14:textId="60F9DFB7" w:rsidR="00EE6F24" w:rsidRPr="0041228F" w:rsidRDefault="00EE6F24" w:rsidP="00EE6F24">
            <w:pPr>
              <w:cnfStyle w:val="000000100000" w:firstRow="0" w:lastRow="0" w:firstColumn="0" w:lastColumn="0" w:oddVBand="0" w:evenVBand="0" w:oddHBand="1"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 xml:space="preserve">Name of the servicer </w:t>
            </w:r>
          </w:p>
        </w:tc>
        <w:tc>
          <w:tcPr>
            <w:tcW w:w="1134" w:type="dxa"/>
            <w:vAlign w:val="center"/>
          </w:tcPr>
          <w:p w14:paraId="756225F8" w14:textId="77777777" w:rsidR="00EE6F24" w:rsidRPr="0041228F" w:rsidRDefault="00EE6F24" w:rsidP="00EE6F24">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1228F">
              <w:rPr>
                <w:rFonts w:ascii="Calibri" w:hAnsi="Calibri" w:cs="Calibri"/>
                <w:color w:val="000000" w:themeColor="text1"/>
                <w:sz w:val="18"/>
                <w:szCs w:val="18"/>
              </w:rPr>
              <w:t>Text</w:t>
            </w:r>
          </w:p>
        </w:tc>
        <w:tc>
          <w:tcPr>
            <w:tcW w:w="2635" w:type="dxa"/>
            <w:vAlign w:val="center"/>
          </w:tcPr>
          <w:p w14:paraId="5157959A" w14:textId="77777777" w:rsidR="00EE6F24" w:rsidRPr="0041228F" w:rsidRDefault="00EE6F24" w:rsidP="00EE6F24">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8713DE" w:rsidRPr="0041228F" w14:paraId="327A10F5" w14:textId="77777777" w:rsidTr="008713DE">
        <w:trPr>
          <w:trHeight w:val="293"/>
        </w:trPr>
        <w:tc>
          <w:tcPr>
            <w:cnfStyle w:val="001000000000" w:firstRow="0" w:lastRow="0" w:firstColumn="1" w:lastColumn="0" w:oddVBand="0" w:evenVBand="0" w:oddHBand="0" w:evenHBand="0" w:firstRowFirstColumn="0" w:firstRowLastColumn="0" w:lastRowFirstColumn="0" w:lastRowLastColumn="0"/>
            <w:tcW w:w="1514" w:type="dxa"/>
          </w:tcPr>
          <w:p w14:paraId="1BA56DD8" w14:textId="77777777" w:rsidR="008713DE" w:rsidRPr="005837F7" w:rsidRDefault="008713DE" w:rsidP="00294DD8">
            <w:pPr>
              <w:rPr>
                <w:b w:val="0"/>
                <w:bCs w:val="0"/>
                <w:highlight w:val="yellow"/>
              </w:rPr>
            </w:pPr>
            <w:bookmarkStart w:id="2" w:name="_Toc129598410"/>
            <w:r w:rsidRPr="005837F7">
              <w:rPr>
                <w:rFonts w:ascii="Calibri" w:hAnsi="Calibri" w:cs="Calibri"/>
                <w:b w:val="0"/>
                <w:bCs w:val="0"/>
                <w:color w:val="404040"/>
                <w:sz w:val="18"/>
                <w:szCs w:val="18"/>
                <w:highlight w:val="yellow"/>
              </w:rPr>
              <w:t xml:space="preserve">Loan Level Data </w:t>
            </w:r>
          </w:p>
        </w:tc>
        <w:tc>
          <w:tcPr>
            <w:tcW w:w="1134" w:type="dxa"/>
          </w:tcPr>
          <w:p w14:paraId="3473A630" w14:textId="0B1599DF" w:rsidR="008713DE" w:rsidRPr="005837F7" w:rsidRDefault="008713DE" w:rsidP="00294DD8">
            <w:pPr>
              <w:cnfStyle w:val="000000000000" w:firstRow="0" w:lastRow="0" w:firstColumn="0" w:lastColumn="0" w:oddVBand="0" w:evenVBand="0" w:oddHBand="0" w:evenHBand="0" w:firstRowFirstColumn="0" w:firstRowLastColumn="0" w:lastRowFirstColumn="0" w:lastRowLastColumn="0"/>
              <w:rPr>
                <w:highlight w:val="yellow"/>
              </w:rPr>
            </w:pPr>
            <w:r w:rsidRPr="005837F7">
              <w:rPr>
                <w:rFonts w:ascii="Calibri" w:hAnsi="Calibri" w:cs="Calibri"/>
                <w:color w:val="404040"/>
                <w:sz w:val="18"/>
                <w:szCs w:val="18"/>
                <w:highlight w:val="yellow"/>
              </w:rPr>
              <w:t>LD</w:t>
            </w:r>
            <w:r w:rsidR="00C7279F">
              <w:rPr>
                <w:rFonts w:ascii="Calibri" w:hAnsi="Calibri" w:cs="Calibri"/>
                <w:color w:val="404040"/>
                <w:sz w:val="18"/>
                <w:szCs w:val="18"/>
                <w:highlight w:val="yellow"/>
              </w:rPr>
              <w:t>168</w:t>
            </w:r>
          </w:p>
        </w:tc>
        <w:tc>
          <w:tcPr>
            <w:tcW w:w="1800" w:type="dxa"/>
          </w:tcPr>
          <w:p w14:paraId="53BB4FCC" w14:textId="6657E709" w:rsidR="008713DE" w:rsidRPr="005837F7" w:rsidRDefault="002B0418" w:rsidP="00294DD8">
            <w:pPr>
              <w:cnfStyle w:val="000000000000" w:firstRow="0" w:lastRow="0" w:firstColumn="0" w:lastColumn="0" w:oddVBand="0" w:evenVBand="0" w:oddHBand="0" w:evenHBand="0" w:firstRowFirstColumn="0" w:firstRowLastColumn="0" w:lastRowFirstColumn="0" w:lastRowLastColumn="0"/>
              <w:rPr>
                <w:highlight w:val="yellow"/>
              </w:rPr>
            </w:pPr>
            <w:r w:rsidRPr="005837F7">
              <w:rPr>
                <w:rFonts w:ascii="Calibri" w:hAnsi="Calibri" w:cs="Calibri"/>
                <w:color w:val="404040"/>
                <w:sz w:val="18"/>
                <w:szCs w:val="18"/>
                <w:highlight w:val="yellow"/>
              </w:rPr>
              <w:t>Bill and Collect Party (3rd Party)</w:t>
            </w:r>
          </w:p>
        </w:tc>
        <w:tc>
          <w:tcPr>
            <w:tcW w:w="1417" w:type="dxa"/>
          </w:tcPr>
          <w:p w14:paraId="53F12AD3" w14:textId="77777777" w:rsidR="008713DE" w:rsidRPr="005837F7" w:rsidRDefault="008713DE"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5837F7">
              <w:rPr>
                <w:rFonts w:ascii="Calibri" w:hAnsi="Calibri" w:cs="Calibri"/>
                <w:color w:val="000000" w:themeColor="text1"/>
                <w:sz w:val="18"/>
                <w:szCs w:val="18"/>
                <w:highlight w:val="yellow"/>
              </w:rPr>
              <w:t>Mandatory</w:t>
            </w:r>
          </w:p>
        </w:tc>
        <w:tc>
          <w:tcPr>
            <w:tcW w:w="1417" w:type="dxa"/>
          </w:tcPr>
          <w:p w14:paraId="6604BD69" w14:textId="77777777" w:rsidR="008713DE" w:rsidRPr="005837F7" w:rsidRDefault="008713DE"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5837F7">
              <w:rPr>
                <w:rFonts w:ascii="Calibri" w:hAnsi="Calibri" w:cs="Calibri"/>
                <w:color w:val="000000" w:themeColor="text1"/>
                <w:sz w:val="18"/>
                <w:szCs w:val="18"/>
                <w:highlight w:val="yellow"/>
              </w:rPr>
              <w:t>Static</w:t>
            </w:r>
          </w:p>
        </w:tc>
        <w:tc>
          <w:tcPr>
            <w:tcW w:w="3693" w:type="dxa"/>
          </w:tcPr>
          <w:p w14:paraId="5EE36066" w14:textId="4F339423" w:rsidR="008713DE" w:rsidRPr="005837F7" w:rsidRDefault="005837F7" w:rsidP="00294DD8">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5837F7">
              <w:rPr>
                <w:rFonts w:ascii="Calibri" w:hAnsi="Calibri" w:cs="Calibri"/>
                <w:color w:val="000000" w:themeColor="text1"/>
                <w:sz w:val="18"/>
                <w:szCs w:val="18"/>
                <w:highlight w:val="yellow"/>
              </w:rPr>
              <w:t>Enter name of entity performing bill collection. If third party bill &amp; collect arrangement not in place, enter ND5.</w:t>
            </w:r>
          </w:p>
        </w:tc>
        <w:tc>
          <w:tcPr>
            <w:tcW w:w="1134" w:type="dxa"/>
          </w:tcPr>
          <w:p w14:paraId="53F6218A" w14:textId="77777777" w:rsidR="008713DE" w:rsidRPr="005837F7" w:rsidRDefault="008713DE" w:rsidP="00294DD8">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5837F7">
              <w:rPr>
                <w:rFonts w:ascii="Calibri" w:hAnsi="Calibri" w:cs="Calibri"/>
                <w:color w:val="000000" w:themeColor="text1"/>
                <w:sz w:val="18"/>
                <w:szCs w:val="18"/>
                <w:highlight w:val="yellow"/>
              </w:rPr>
              <w:t>Text</w:t>
            </w:r>
          </w:p>
        </w:tc>
        <w:tc>
          <w:tcPr>
            <w:tcW w:w="2635" w:type="dxa"/>
          </w:tcPr>
          <w:p w14:paraId="247187F9" w14:textId="77777777" w:rsidR="008713DE" w:rsidRPr="005837F7" w:rsidRDefault="008713DE" w:rsidP="00294DD8">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5837F7">
              <w:rPr>
                <w:rFonts w:ascii="Calibri" w:hAnsi="Calibri" w:cs="Calibri"/>
                <w:color w:val="000000" w:themeColor="text1"/>
                <w:sz w:val="18"/>
                <w:szCs w:val="18"/>
                <w:highlight w:val="yellow"/>
              </w:rPr>
              <w:t>Not applicable</w:t>
            </w:r>
          </w:p>
        </w:tc>
      </w:tr>
      <w:tr w:rsidR="00C21AA3" w:rsidRPr="005837F7" w14:paraId="0DF53F5D" w14:textId="77777777" w:rsidTr="00C21AA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14" w:type="dxa"/>
          </w:tcPr>
          <w:p w14:paraId="3BB9C134" w14:textId="77777777" w:rsidR="00C21AA3" w:rsidRPr="005837F7" w:rsidRDefault="00C21AA3" w:rsidP="00294DD8">
            <w:pPr>
              <w:rPr>
                <w:b w:val="0"/>
                <w:bCs w:val="0"/>
                <w:highlight w:val="yellow"/>
              </w:rPr>
            </w:pPr>
            <w:r w:rsidRPr="005837F7">
              <w:rPr>
                <w:rFonts w:ascii="Calibri" w:hAnsi="Calibri" w:cs="Calibri"/>
                <w:b w:val="0"/>
                <w:bCs w:val="0"/>
                <w:color w:val="404040"/>
                <w:sz w:val="18"/>
                <w:szCs w:val="18"/>
                <w:highlight w:val="yellow"/>
              </w:rPr>
              <w:t xml:space="preserve">Loan Level Data </w:t>
            </w:r>
          </w:p>
        </w:tc>
        <w:tc>
          <w:tcPr>
            <w:tcW w:w="1134" w:type="dxa"/>
          </w:tcPr>
          <w:p w14:paraId="6035BD3B" w14:textId="7A9CF56A" w:rsidR="00C21AA3" w:rsidRPr="005837F7" w:rsidRDefault="00C21AA3" w:rsidP="00294DD8">
            <w:pPr>
              <w:cnfStyle w:val="000000100000" w:firstRow="0" w:lastRow="0" w:firstColumn="0" w:lastColumn="0" w:oddVBand="0" w:evenVBand="0" w:oddHBand="1" w:evenHBand="0" w:firstRowFirstColumn="0" w:firstRowLastColumn="0" w:lastRowFirstColumn="0" w:lastRowLastColumn="0"/>
              <w:rPr>
                <w:highlight w:val="yellow"/>
              </w:rPr>
            </w:pPr>
            <w:r w:rsidRPr="005837F7">
              <w:rPr>
                <w:rFonts w:ascii="Calibri" w:hAnsi="Calibri" w:cs="Calibri"/>
                <w:color w:val="404040"/>
                <w:sz w:val="18"/>
                <w:szCs w:val="18"/>
                <w:highlight w:val="yellow"/>
              </w:rPr>
              <w:t>LD</w:t>
            </w:r>
            <w:r>
              <w:rPr>
                <w:rFonts w:ascii="Calibri" w:hAnsi="Calibri" w:cs="Calibri"/>
                <w:color w:val="404040"/>
                <w:sz w:val="18"/>
                <w:szCs w:val="18"/>
                <w:highlight w:val="yellow"/>
              </w:rPr>
              <w:t>170</w:t>
            </w:r>
          </w:p>
        </w:tc>
        <w:tc>
          <w:tcPr>
            <w:tcW w:w="1800" w:type="dxa"/>
          </w:tcPr>
          <w:p w14:paraId="08A97C5E" w14:textId="0875D3D6" w:rsidR="00C21AA3" w:rsidRPr="005837F7" w:rsidRDefault="00C21AA3" w:rsidP="00294DD8">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404040"/>
                <w:sz w:val="18"/>
                <w:szCs w:val="18"/>
                <w:highlight w:val="yellow"/>
              </w:rPr>
              <w:t>Product Identifier (Internal)</w:t>
            </w:r>
          </w:p>
        </w:tc>
        <w:tc>
          <w:tcPr>
            <w:tcW w:w="1417" w:type="dxa"/>
          </w:tcPr>
          <w:p w14:paraId="6914E642" w14:textId="20B5320A" w:rsidR="00C21AA3" w:rsidRPr="005837F7" w:rsidRDefault="00C21AA3"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Pr>
                <w:rFonts w:ascii="Calibri" w:hAnsi="Calibri" w:cs="Calibri"/>
                <w:color w:val="000000" w:themeColor="text1"/>
                <w:sz w:val="18"/>
                <w:szCs w:val="18"/>
                <w:highlight w:val="yellow"/>
              </w:rPr>
              <w:t>Optional</w:t>
            </w:r>
          </w:p>
        </w:tc>
        <w:tc>
          <w:tcPr>
            <w:tcW w:w="1417" w:type="dxa"/>
          </w:tcPr>
          <w:p w14:paraId="61D25016" w14:textId="77777777" w:rsidR="00C21AA3" w:rsidRPr="005837F7" w:rsidRDefault="00C21AA3"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5837F7">
              <w:rPr>
                <w:rFonts w:ascii="Calibri" w:hAnsi="Calibri" w:cs="Calibri"/>
                <w:color w:val="000000" w:themeColor="text1"/>
                <w:sz w:val="18"/>
                <w:szCs w:val="18"/>
                <w:highlight w:val="yellow"/>
              </w:rPr>
              <w:t>Static</w:t>
            </w:r>
          </w:p>
        </w:tc>
        <w:tc>
          <w:tcPr>
            <w:tcW w:w="3693" w:type="dxa"/>
          </w:tcPr>
          <w:p w14:paraId="5C573B3A" w14:textId="638D4109" w:rsidR="00C21AA3" w:rsidRPr="005837F7" w:rsidRDefault="005C63AD" w:rsidP="00294DD8">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Pr>
                <w:rFonts w:ascii="Calibri" w:hAnsi="Calibri" w:cs="Calibri"/>
                <w:color w:val="000000" w:themeColor="text1"/>
                <w:sz w:val="18"/>
                <w:szCs w:val="18"/>
                <w:highlight w:val="yellow"/>
              </w:rPr>
              <w:t>Internal product identifier</w:t>
            </w:r>
          </w:p>
        </w:tc>
        <w:tc>
          <w:tcPr>
            <w:tcW w:w="1134" w:type="dxa"/>
          </w:tcPr>
          <w:p w14:paraId="1987F4BE" w14:textId="77777777" w:rsidR="00C21AA3" w:rsidRPr="005837F7" w:rsidRDefault="00C21AA3" w:rsidP="00294DD8">
            <w:pPr>
              <w:jc w:val="cente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5837F7">
              <w:rPr>
                <w:rFonts w:ascii="Calibri" w:hAnsi="Calibri" w:cs="Calibri"/>
                <w:color w:val="000000" w:themeColor="text1"/>
                <w:sz w:val="18"/>
                <w:szCs w:val="18"/>
                <w:highlight w:val="yellow"/>
              </w:rPr>
              <w:t>Text</w:t>
            </w:r>
          </w:p>
        </w:tc>
        <w:tc>
          <w:tcPr>
            <w:tcW w:w="2635" w:type="dxa"/>
          </w:tcPr>
          <w:p w14:paraId="0FC4DA3E" w14:textId="77777777" w:rsidR="00C21AA3" w:rsidRPr="005837F7" w:rsidRDefault="00C21AA3" w:rsidP="00294DD8">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5837F7">
              <w:rPr>
                <w:rFonts w:ascii="Calibri" w:hAnsi="Calibri" w:cs="Calibri"/>
                <w:color w:val="000000" w:themeColor="text1"/>
                <w:sz w:val="18"/>
                <w:szCs w:val="18"/>
                <w:highlight w:val="yellow"/>
              </w:rPr>
              <w:t>Not applicable</w:t>
            </w:r>
          </w:p>
        </w:tc>
      </w:tr>
    </w:tbl>
    <w:p w14:paraId="6B61EB25" w14:textId="2D516ED8" w:rsidR="00EA00FE" w:rsidRDefault="00EA00FE" w:rsidP="00E6011E"/>
    <w:p w14:paraId="25A99BD8" w14:textId="77777777" w:rsidR="00E6011E" w:rsidRDefault="00E6011E" w:rsidP="00E6011E"/>
    <w:p w14:paraId="1CB252EE" w14:textId="77777777" w:rsidR="00E6011E" w:rsidRPr="00E6011E" w:rsidRDefault="00E6011E" w:rsidP="00E6011E"/>
    <w:p w14:paraId="2D6B98D3" w14:textId="20110209" w:rsidR="00EE6F24" w:rsidRDefault="00507431" w:rsidP="001E74A4">
      <w:pPr>
        <w:pStyle w:val="Heading1"/>
      </w:pPr>
      <w:r w:rsidRPr="00507431">
        <w:t>Chapter 2 – Obligor Information</w:t>
      </w:r>
      <w:r w:rsidR="00A61E0F">
        <w:br/>
      </w:r>
    </w:p>
    <w:tbl>
      <w:tblPr>
        <w:tblStyle w:val="GridTable4-Accent3"/>
        <w:tblW w:w="14744" w:type="dxa"/>
        <w:jc w:val="center"/>
        <w:tblLook w:val="04A0" w:firstRow="1" w:lastRow="0" w:firstColumn="1" w:lastColumn="0" w:noHBand="0" w:noVBand="1"/>
      </w:tblPr>
      <w:tblGrid>
        <w:gridCol w:w="1498"/>
        <w:gridCol w:w="1132"/>
        <w:gridCol w:w="1787"/>
        <w:gridCol w:w="1413"/>
        <w:gridCol w:w="1392"/>
        <w:gridCol w:w="3626"/>
        <w:gridCol w:w="1124"/>
        <w:gridCol w:w="2772"/>
      </w:tblGrid>
      <w:tr w:rsidR="00A61E0F" w14:paraId="0002C50E" w14:textId="77777777" w:rsidTr="008038BC">
        <w:trPr>
          <w:cnfStyle w:val="100000000000" w:firstRow="1" w:lastRow="0" w:firstColumn="0" w:lastColumn="0" w:oddVBand="0" w:evenVBand="0" w:oddHBand="0" w:evenHBand="0" w:firstRowFirstColumn="0" w:firstRowLastColumn="0" w:lastRowFirstColumn="0" w:lastRowLastColumn="0"/>
          <w:cantSplit/>
          <w:trHeight w:val="293"/>
          <w:tblHeader/>
          <w:jc w:val="center"/>
        </w:trPr>
        <w:tc>
          <w:tcPr>
            <w:cnfStyle w:val="001000000000" w:firstRow="0" w:lastRow="0" w:firstColumn="1" w:lastColumn="0" w:oddVBand="0" w:evenVBand="0" w:oddHBand="0" w:evenHBand="0" w:firstRowFirstColumn="0" w:firstRowLastColumn="0" w:lastRowFirstColumn="0" w:lastRowLastColumn="0"/>
            <w:tcW w:w="1498" w:type="dxa"/>
          </w:tcPr>
          <w:p w14:paraId="6015B96C" w14:textId="77777777" w:rsidR="00A61E0F" w:rsidRPr="004B6F15" w:rsidRDefault="00A61E0F" w:rsidP="004C75F3">
            <w:pPr>
              <w:jc w:val="center"/>
              <w:rPr>
                <w:b w:val="0"/>
                <w:bCs w:val="0"/>
                <w:sz w:val="20"/>
                <w:szCs w:val="20"/>
              </w:rPr>
            </w:pPr>
            <w:r w:rsidRPr="004B6F15">
              <w:rPr>
                <w:sz w:val="20"/>
                <w:szCs w:val="20"/>
              </w:rPr>
              <w:t>Data Template Tab</w:t>
            </w:r>
          </w:p>
        </w:tc>
        <w:tc>
          <w:tcPr>
            <w:tcW w:w="1132" w:type="dxa"/>
          </w:tcPr>
          <w:p w14:paraId="3C775753"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Reference Number</w:t>
            </w:r>
          </w:p>
        </w:tc>
        <w:tc>
          <w:tcPr>
            <w:tcW w:w="1787" w:type="dxa"/>
          </w:tcPr>
          <w:p w14:paraId="495DE4FE"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Field Name</w:t>
            </w:r>
          </w:p>
        </w:tc>
        <w:tc>
          <w:tcPr>
            <w:tcW w:w="1413" w:type="dxa"/>
          </w:tcPr>
          <w:p w14:paraId="3226B5F2"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Requirement</w:t>
            </w:r>
          </w:p>
        </w:tc>
        <w:tc>
          <w:tcPr>
            <w:tcW w:w="1392" w:type="dxa"/>
          </w:tcPr>
          <w:p w14:paraId="121EDE4F"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Tag</w:t>
            </w:r>
          </w:p>
        </w:tc>
        <w:tc>
          <w:tcPr>
            <w:tcW w:w="3626" w:type="dxa"/>
          </w:tcPr>
          <w:p w14:paraId="45432490"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Description</w:t>
            </w:r>
          </w:p>
        </w:tc>
        <w:tc>
          <w:tcPr>
            <w:tcW w:w="1124" w:type="dxa"/>
          </w:tcPr>
          <w:p w14:paraId="3BDE7411"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Data Type</w:t>
            </w:r>
          </w:p>
        </w:tc>
        <w:tc>
          <w:tcPr>
            <w:tcW w:w="2772" w:type="dxa"/>
          </w:tcPr>
          <w:p w14:paraId="60177C27" w14:textId="77777777" w:rsidR="00A61E0F" w:rsidRPr="00A61E0F" w:rsidRDefault="00A61E0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Acceptable Values</w:t>
            </w:r>
          </w:p>
        </w:tc>
      </w:tr>
      <w:tr w:rsidR="00A61E0F" w:rsidRPr="0041228F" w14:paraId="71042EFE" w14:textId="77777777" w:rsidTr="008038BC">
        <w:trPr>
          <w:cnfStyle w:val="000000100000" w:firstRow="0" w:lastRow="0" w:firstColumn="0" w:lastColumn="0" w:oddVBand="0" w:evenVBand="0" w:oddHBand="1" w:evenHBand="0" w:firstRowFirstColumn="0" w:firstRowLastColumn="0" w:lastRowFirstColumn="0" w:lastRowLastColumn="0"/>
          <w:cantSplit/>
          <w:trHeight w:val="602"/>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BBA9021" w14:textId="77777777" w:rsidR="00A61E0F" w:rsidRPr="00DF1C00" w:rsidRDefault="00A61E0F" w:rsidP="004C75F3">
            <w:pPr>
              <w:rPr>
                <w:b w:val="0"/>
                <w:bCs w:val="0"/>
              </w:rPr>
            </w:pPr>
            <w:r w:rsidRPr="00DF1C00">
              <w:rPr>
                <w:rFonts w:ascii="Calibri" w:hAnsi="Calibri" w:cs="Calibri"/>
                <w:b w:val="0"/>
                <w:bCs w:val="0"/>
                <w:color w:val="404040"/>
                <w:sz w:val="18"/>
                <w:szCs w:val="18"/>
              </w:rPr>
              <w:t xml:space="preserve">Loan Level Data </w:t>
            </w:r>
          </w:p>
        </w:tc>
        <w:tc>
          <w:tcPr>
            <w:tcW w:w="1132" w:type="dxa"/>
            <w:vAlign w:val="center"/>
          </w:tcPr>
          <w:p w14:paraId="2F381C6E" w14:textId="77777777" w:rsidR="00A61E0F" w:rsidRDefault="00A61E0F" w:rsidP="004C75F3">
            <w:pPr>
              <w:cnfStyle w:val="000000100000" w:firstRow="0" w:lastRow="0" w:firstColumn="0" w:lastColumn="0" w:oddVBand="0" w:evenVBand="0" w:oddHBand="1" w:evenHBand="0" w:firstRowFirstColumn="0" w:firstRowLastColumn="0" w:lastRowFirstColumn="0" w:lastRowLastColumn="0"/>
            </w:pPr>
            <w:r w:rsidRPr="00C64530">
              <w:rPr>
                <w:rFonts w:ascii="Calibri" w:hAnsi="Calibri" w:cs="Calibri"/>
                <w:color w:val="404040"/>
                <w:sz w:val="18"/>
                <w:szCs w:val="18"/>
              </w:rPr>
              <w:t>LD6</w:t>
            </w:r>
          </w:p>
        </w:tc>
        <w:tc>
          <w:tcPr>
            <w:tcW w:w="1787" w:type="dxa"/>
            <w:vAlign w:val="center"/>
          </w:tcPr>
          <w:p w14:paraId="16A764A8" w14:textId="77777777" w:rsidR="00A61E0F" w:rsidRDefault="00A61E0F" w:rsidP="004C75F3">
            <w:pPr>
              <w:cnfStyle w:val="000000100000" w:firstRow="0" w:lastRow="0" w:firstColumn="0" w:lastColumn="0" w:oddVBand="0" w:evenVBand="0" w:oddHBand="1" w:evenHBand="0" w:firstRowFirstColumn="0" w:firstRowLastColumn="0" w:lastRowFirstColumn="0" w:lastRowLastColumn="0"/>
            </w:pPr>
            <w:r w:rsidRPr="00C64530">
              <w:rPr>
                <w:rFonts w:ascii="Calibri" w:hAnsi="Calibri" w:cs="Calibri"/>
                <w:color w:val="404040"/>
                <w:sz w:val="18"/>
                <w:szCs w:val="18"/>
              </w:rPr>
              <w:t>Loan Securitised Date</w:t>
            </w:r>
          </w:p>
        </w:tc>
        <w:tc>
          <w:tcPr>
            <w:tcW w:w="1413" w:type="dxa"/>
            <w:vAlign w:val="center"/>
          </w:tcPr>
          <w:p w14:paraId="2ECD3974" w14:textId="77777777" w:rsidR="00A61E0F" w:rsidRPr="0041228F" w:rsidRDefault="00A61E0F" w:rsidP="004C75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1221E85E" w14:textId="77777777" w:rsidR="00A61E0F" w:rsidRPr="0041228F" w:rsidRDefault="00A61E0F" w:rsidP="004C75F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9DC0DBB" w14:textId="77777777" w:rsidR="00A61E0F" w:rsidRPr="0041228F" w:rsidRDefault="00A61E0F" w:rsidP="004C75F3">
            <w:pPr>
              <w:cnfStyle w:val="000000100000" w:firstRow="0" w:lastRow="0" w:firstColumn="0" w:lastColumn="0" w:oddVBand="0" w:evenVBand="0" w:oddHBand="1" w:evenHBand="0" w:firstRowFirstColumn="0" w:firstRowLastColumn="0" w:lastRowFirstColumn="0" w:lastRowLastColumn="0"/>
              <w:rPr>
                <w:color w:val="000000" w:themeColor="text1"/>
              </w:rPr>
            </w:pPr>
            <w:r w:rsidRPr="00C64530">
              <w:rPr>
                <w:rFonts w:ascii="Calibri" w:hAnsi="Calibri" w:cs="Calibri"/>
                <w:color w:val="404040"/>
                <w:sz w:val="18"/>
                <w:szCs w:val="18"/>
              </w:rPr>
              <w:t>Date on which the loan was transferred to the special-purpose vehicle, regardless of whether the loan had been part of a predecessor securitisation such as a warehouse facility</w:t>
            </w:r>
            <w:r>
              <w:rPr>
                <w:rFonts w:ascii="Calibri" w:hAnsi="Calibri" w:cs="Calibri"/>
                <w:color w:val="404040"/>
                <w:sz w:val="18"/>
                <w:szCs w:val="18"/>
              </w:rPr>
              <w:t xml:space="preserve"> or called from a term deal</w:t>
            </w:r>
            <w:r w:rsidRPr="00C64530">
              <w:rPr>
                <w:rFonts w:ascii="Calibri" w:hAnsi="Calibri" w:cs="Calibri"/>
                <w:color w:val="404040"/>
                <w:sz w:val="18"/>
                <w:szCs w:val="18"/>
              </w:rPr>
              <w:t>.</w:t>
            </w:r>
          </w:p>
        </w:tc>
        <w:tc>
          <w:tcPr>
            <w:tcW w:w="1124" w:type="dxa"/>
            <w:vAlign w:val="center"/>
          </w:tcPr>
          <w:p w14:paraId="4A077F86" w14:textId="77777777" w:rsidR="00A61E0F" w:rsidRPr="0041228F" w:rsidRDefault="00A61E0F" w:rsidP="004C75F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64530">
              <w:rPr>
                <w:rFonts w:ascii="Calibri" w:hAnsi="Calibri" w:cs="Calibri"/>
                <w:color w:val="404040"/>
                <w:sz w:val="18"/>
                <w:szCs w:val="18"/>
              </w:rPr>
              <w:t>Date</w:t>
            </w:r>
          </w:p>
        </w:tc>
        <w:tc>
          <w:tcPr>
            <w:tcW w:w="2772" w:type="dxa"/>
          </w:tcPr>
          <w:p w14:paraId="1CB40130" w14:textId="77777777" w:rsidR="00A61E0F" w:rsidRDefault="00A61E0F" w:rsidP="004C75F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409E492E" w14:textId="77777777" w:rsidR="00A61E0F" w:rsidRDefault="00A61E0F" w:rsidP="004C75F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p w14:paraId="136A5323" w14:textId="77777777" w:rsidR="00A61E0F" w:rsidRPr="0041228F" w:rsidRDefault="00A61E0F" w:rsidP="004C75F3">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A61E0F" w:rsidRPr="0041228F" w14:paraId="0D6E7021" w14:textId="77777777" w:rsidTr="008038BC">
        <w:trPr>
          <w:cantSplit/>
          <w:trHeight w:val="309"/>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88BB8D7" w14:textId="77777777" w:rsidR="00A61E0F" w:rsidRPr="00DF1C00" w:rsidRDefault="00A61E0F" w:rsidP="004C75F3">
            <w:pPr>
              <w:rPr>
                <w:b w:val="0"/>
                <w:bCs w:val="0"/>
              </w:rPr>
            </w:pPr>
            <w:r w:rsidRPr="00DF1C00">
              <w:rPr>
                <w:rFonts w:ascii="Calibri" w:hAnsi="Calibri" w:cs="Calibri"/>
                <w:b w:val="0"/>
                <w:bCs w:val="0"/>
                <w:color w:val="404040"/>
                <w:sz w:val="18"/>
                <w:szCs w:val="18"/>
              </w:rPr>
              <w:t xml:space="preserve">Loan Level Data </w:t>
            </w:r>
          </w:p>
        </w:tc>
        <w:tc>
          <w:tcPr>
            <w:tcW w:w="1132" w:type="dxa"/>
            <w:vAlign w:val="center"/>
          </w:tcPr>
          <w:p w14:paraId="333EDF9B" w14:textId="77777777" w:rsidR="00A61E0F" w:rsidRDefault="00A61E0F" w:rsidP="004C75F3">
            <w:pPr>
              <w:cnfStyle w:val="000000000000" w:firstRow="0" w:lastRow="0" w:firstColumn="0" w:lastColumn="0" w:oddVBand="0" w:evenVBand="0" w:oddHBand="0" w:evenHBand="0" w:firstRowFirstColumn="0" w:firstRowLastColumn="0" w:lastRowFirstColumn="0" w:lastRowLastColumn="0"/>
            </w:pPr>
            <w:r w:rsidRPr="00C64530">
              <w:rPr>
                <w:rFonts w:ascii="Calibri" w:hAnsi="Calibri" w:cs="Calibri"/>
                <w:color w:val="404040"/>
                <w:sz w:val="18"/>
                <w:szCs w:val="18"/>
              </w:rPr>
              <w:t>LD7</w:t>
            </w:r>
          </w:p>
        </w:tc>
        <w:tc>
          <w:tcPr>
            <w:tcW w:w="1787" w:type="dxa"/>
            <w:vAlign w:val="center"/>
          </w:tcPr>
          <w:p w14:paraId="0E150C70" w14:textId="77777777" w:rsidR="00A61E0F" w:rsidRDefault="00A61E0F" w:rsidP="004C75F3">
            <w:pPr>
              <w:cnfStyle w:val="000000000000" w:firstRow="0" w:lastRow="0" w:firstColumn="0" w:lastColumn="0" w:oddVBand="0" w:evenVBand="0" w:oddHBand="0" w:evenHBand="0" w:firstRowFirstColumn="0" w:firstRowLastColumn="0" w:lastRowFirstColumn="0" w:lastRowLastColumn="0"/>
            </w:pPr>
            <w:r w:rsidRPr="00C64530">
              <w:rPr>
                <w:rFonts w:ascii="Calibri" w:hAnsi="Calibri" w:cs="Calibri"/>
                <w:color w:val="404040"/>
                <w:sz w:val="18"/>
                <w:szCs w:val="18"/>
              </w:rPr>
              <w:t>Loan ID</w:t>
            </w:r>
          </w:p>
        </w:tc>
        <w:tc>
          <w:tcPr>
            <w:tcW w:w="1413" w:type="dxa"/>
            <w:vAlign w:val="center"/>
          </w:tcPr>
          <w:p w14:paraId="588AD0F8" w14:textId="77777777" w:rsidR="00A61E0F" w:rsidRPr="0041228F" w:rsidRDefault="00A61E0F" w:rsidP="004C75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607FA158" w14:textId="77777777" w:rsidR="00A61E0F" w:rsidRPr="0041228F" w:rsidRDefault="00A61E0F" w:rsidP="004C75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1B5D9259" w14:textId="77777777" w:rsidR="00A61E0F" w:rsidRDefault="00A61E0F" w:rsidP="004C75F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C64530">
              <w:rPr>
                <w:rFonts w:ascii="Calibri" w:hAnsi="Calibri" w:cs="Calibri"/>
                <w:color w:val="404040"/>
                <w:sz w:val="18"/>
                <w:szCs w:val="18"/>
              </w:rPr>
              <w:t xml:space="preserve">Unique identifier of the loan assigned by the Servicer. </w:t>
            </w:r>
            <w:r w:rsidRPr="00C64530">
              <w:rPr>
                <w:rFonts w:ascii="Calibri" w:hAnsi="Calibri" w:cs="Calibri"/>
                <w:color w:val="404040"/>
                <w:sz w:val="18"/>
                <w:szCs w:val="18"/>
              </w:rPr>
              <w:br/>
            </w:r>
            <w:r w:rsidRPr="00C64530">
              <w:rPr>
                <w:rFonts w:ascii="Calibri" w:hAnsi="Calibri" w:cs="Calibri"/>
                <w:color w:val="404040"/>
                <w:sz w:val="18"/>
                <w:szCs w:val="18"/>
              </w:rPr>
              <w:br/>
              <w:t xml:space="preserve">Must have a common Group ID for each split loan that is secured by the same property. </w:t>
            </w:r>
          </w:p>
          <w:p w14:paraId="6FC430F4" w14:textId="77777777" w:rsidR="00A61E0F" w:rsidRDefault="00A61E0F" w:rsidP="004C75F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C64530">
              <w:rPr>
                <w:rFonts w:ascii="Calibri" w:hAnsi="Calibri" w:cs="Calibri"/>
                <w:color w:val="404040"/>
                <w:sz w:val="18"/>
                <w:szCs w:val="18"/>
              </w:rPr>
              <w:t xml:space="preserve">Cannot be the same as the Group ID (if applicable). </w:t>
            </w:r>
          </w:p>
          <w:p w14:paraId="5496EB90" w14:textId="77777777" w:rsidR="00A61E0F" w:rsidRPr="0041228F" w:rsidRDefault="00A61E0F" w:rsidP="004C75F3">
            <w:pPr>
              <w:cnfStyle w:val="000000000000" w:firstRow="0" w:lastRow="0" w:firstColumn="0" w:lastColumn="0" w:oddVBand="0" w:evenVBand="0" w:oddHBand="0" w:evenHBand="0" w:firstRowFirstColumn="0" w:firstRowLastColumn="0" w:lastRowFirstColumn="0" w:lastRowLastColumn="0"/>
              <w:rPr>
                <w:color w:val="000000" w:themeColor="text1"/>
              </w:rPr>
            </w:pPr>
            <w:r w:rsidRPr="00C64530">
              <w:rPr>
                <w:rFonts w:ascii="Calibri" w:hAnsi="Calibri" w:cs="Calibri"/>
                <w:color w:val="404040"/>
                <w:sz w:val="18"/>
                <w:szCs w:val="18"/>
              </w:rPr>
              <w:t>Investors should be able to track loans and borrowers across pools and through time.</w:t>
            </w:r>
          </w:p>
        </w:tc>
        <w:tc>
          <w:tcPr>
            <w:tcW w:w="1124" w:type="dxa"/>
            <w:vAlign w:val="center"/>
          </w:tcPr>
          <w:p w14:paraId="3CD7D4F2" w14:textId="77777777" w:rsidR="00A61E0F" w:rsidRPr="0041228F" w:rsidRDefault="00A61E0F" w:rsidP="004C75F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64530">
              <w:rPr>
                <w:rFonts w:ascii="Calibri" w:hAnsi="Calibri" w:cs="Calibri"/>
                <w:color w:val="404040"/>
                <w:sz w:val="18"/>
                <w:szCs w:val="18"/>
              </w:rPr>
              <w:t>Text</w:t>
            </w:r>
          </w:p>
        </w:tc>
        <w:tc>
          <w:tcPr>
            <w:tcW w:w="2772" w:type="dxa"/>
          </w:tcPr>
          <w:p w14:paraId="3F111564" w14:textId="77777777" w:rsidR="00A61E0F" w:rsidRPr="0041228F" w:rsidRDefault="00A61E0F" w:rsidP="004C75F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A61E0F" w:rsidRPr="0041228F" w14:paraId="1C2390CE"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0D04A73" w14:textId="77777777" w:rsidR="00A61E0F" w:rsidRPr="00DF1C00" w:rsidRDefault="00A61E0F" w:rsidP="004C75F3">
            <w:pPr>
              <w:rPr>
                <w:b w:val="0"/>
                <w:bCs w:val="0"/>
              </w:rPr>
            </w:pPr>
            <w:r w:rsidRPr="00DF1C00">
              <w:rPr>
                <w:rFonts w:ascii="Calibri" w:hAnsi="Calibri" w:cs="Calibri"/>
                <w:b w:val="0"/>
                <w:bCs w:val="0"/>
                <w:color w:val="404040"/>
                <w:sz w:val="18"/>
                <w:szCs w:val="18"/>
              </w:rPr>
              <w:t xml:space="preserve">Loan Level Data </w:t>
            </w:r>
          </w:p>
        </w:tc>
        <w:tc>
          <w:tcPr>
            <w:tcW w:w="1132" w:type="dxa"/>
            <w:vAlign w:val="center"/>
          </w:tcPr>
          <w:p w14:paraId="31C4FAEA" w14:textId="77777777" w:rsidR="00A61E0F" w:rsidRDefault="00A61E0F" w:rsidP="004C75F3">
            <w:pPr>
              <w:cnfStyle w:val="000000100000" w:firstRow="0" w:lastRow="0" w:firstColumn="0" w:lastColumn="0" w:oddVBand="0" w:evenVBand="0" w:oddHBand="1" w:evenHBand="0" w:firstRowFirstColumn="0" w:firstRowLastColumn="0" w:lastRowFirstColumn="0" w:lastRowLastColumn="0"/>
            </w:pPr>
            <w:r w:rsidRPr="00C64530">
              <w:rPr>
                <w:rFonts w:ascii="Calibri" w:hAnsi="Calibri" w:cs="Calibri"/>
                <w:color w:val="404040"/>
                <w:sz w:val="18"/>
                <w:szCs w:val="18"/>
              </w:rPr>
              <w:t>LD8</w:t>
            </w:r>
          </w:p>
        </w:tc>
        <w:tc>
          <w:tcPr>
            <w:tcW w:w="1787" w:type="dxa"/>
            <w:vAlign w:val="center"/>
          </w:tcPr>
          <w:p w14:paraId="6CDAB461" w14:textId="77777777" w:rsidR="00A61E0F" w:rsidRDefault="00A61E0F" w:rsidP="004C75F3">
            <w:pPr>
              <w:cnfStyle w:val="000000100000" w:firstRow="0" w:lastRow="0" w:firstColumn="0" w:lastColumn="0" w:oddVBand="0" w:evenVBand="0" w:oddHBand="1" w:evenHBand="0" w:firstRowFirstColumn="0" w:firstRowLastColumn="0" w:lastRowFirstColumn="0" w:lastRowLastColumn="0"/>
            </w:pPr>
            <w:r w:rsidRPr="00C64530">
              <w:rPr>
                <w:rFonts w:ascii="Calibri" w:hAnsi="Calibri" w:cs="Calibri"/>
                <w:color w:val="404040"/>
                <w:sz w:val="18"/>
                <w:szCs w:val="18"/>
              </w:rPr>
              <w:t xml:space="preserve">Entity ID </w:t>
            </w:r>
          </w:p>
        </w:tc>
        <w:tc>
          <w:tcPr>
            <w:tcW w:w="1413" w:type="dxa"/>
            <w:vAlign w:val="center"/>
          </w:tcPr>
          <w:p w14:paraId="1D46D11F" w14:textId="77777777" w:rsidR="00A61E0F" w:rsidRPr="000951CE" w:rsidRDefault="00A61E0F" w:rsidP="004C75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40D14AAF" w14:textId="77777777" w:rsidR="00A61E0F" w:rsidRPr="000951CE" w:rsidRDefault="00A61E0F" w:rsidP="004C75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382AECCC" w14:textId="77777777" w:rsidR="00A61E0F" w:rsidRDefault="00A61E0F" w:rsidP="004C75F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C64530">
              <w:rPr>
                <w:rFonts w:ascii="Calibri" w:hAnsi="Calibri" w:cs="Calibri"/>
                <w:color w:val="404040"/>
                <w:sz w:val="18"/>
                <w:szCs w:val="18"/>
              </w:rPr>
              <w:t>Unique identifier of the borrower assigned by the Servicer.</w:t>
            </w:r>
            <w:r w:rsidRPr="00C64530">
              <w:rPr>
                <w:rFonts w:ascii="Calibri" w:hAnsi="Calibri" w:cs="Calibri"/>
                <w:color w:val="404040"/>
                <w:sz w:val="18"/>
                <w:szCs w:val="18"/>
              </w:rPr>
              <w:br/>
            </w:r>
            <w:r w:rsidRPr="00C64530">
              <w:rPr>
                <w:rFonts w:ascii="Calibri" w:hAnsi="Calibri" w:cs="Calibri"/>
                <w:color w:val="404040"/>
                <w:sz w:val="18"/>
                <w:szCs w:val="18"/>
              </w:rPr>
              <w:br/>
              <w:t xml:space="preserve">If more than one borrower, only list the primary borrower. </w:t>
            </w:r>
          </w:p>
          <w:p w14:paraId="61CB240D" w14:textId="77777777" w:rsidR="00A61E0F" w:rsidRPr="000951CE" w:rsidRDefault="00A61E0F" w:rsidP="004C75F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C64530">
              <w:rPr>
                <w:rFonts w:ascii="Calibri" w:hAnsi="Calibri" w:cs="Calibri"/>
                <w:color w:val="404040"/>
                <w:sz w:val="18"/>
                <w:szCs w:val="18"/>
              </w:rPr>
              <w:t>Investors should be able to track loans and borrowers across pools and through time.</w:t>
            </w:r>
          </w:p>
        </w:tc>
        <w:tc>
          <w:tcPr>
            <w:tcW w:w="1124" w:type="dxa"/>
            <w:vAlign w:val="center"/>
          </w:tcPr>
          <w:p w14:paraId="4932EDAD" w14:textId="77777777" w:rsidR="00A61E0F" w:rsidRPr="000951CE" w:rsidRDefault="00A61E0F" w:rsidP="004C75F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64530">
              <w:rPr>
                <w:rFonts w:ascii="Calibri" w:hAnsi="Calibri" w:cs="Calibri"/>
                <w:color w:val="404040"/>
                <w:sz w:val="18"/>
                <w:szCs w:val="18"/>
              </w:rPr>
              <w:t>Text</w:t>
            </w:r>
          </w:p>
        </w:tc>
        <w:tc>
          <w:tcPr>
            <w:tcW w:w="2772" w:type="dxa"/>
          </w:tcPr>
          <w:p w14:paraId="41D4CF5A" w14:textId="77777777" w:rsidR="00A61E0F" w:rsidRPr="0041228F" w:rsidRDefault="00A61E0F" w:rsidP="004C75F3">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sz w:val="18"/>
                <w:szCs w:val="18"/>
              </w:rPr>
              <w:t>Not applicable</w:t>
            </w:r>
          </w:p>
        </w:tc>
      </w:tr>
      <w:tr w:rsidR="00A61E0F" w:rsidRPr="0041228F" w14:paraId="23397DA2" w14:textId="77777777" w:rsidTr="00DF1C00">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B87F76E" w14:textId="4BF694EC" w:rsidR="008038BC" w:rsidRPr="00DF1C00" w:rsidRDefault="00A61E0F" w:rsidP="008038BC">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7A2BE2A4" w14:textId="3BA71711" w:rsidR="00A61E0F" w:rsidRPr="00C64530"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w:t>
            </w:r>
          </w:p>
        </w:tc>
        <w:tc>
          <w:tcPr>
            <w:tcW w:w="1787" w:type="dxa"/>
            <w:vAlign w:val="center"/>
          </w:tcPr>
          <w:p w14:paraId="00A2A9D0" w14:textId="142CCCEE" w:rsidR="00A61E0F" w:rsidRPr="00C64530"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Group ID</w:t>
            </w:r>
          </w:p>
        </w:tc>
        <w:tc>
          <w:tcPr>
            <w:tcW w:w="1413" w:type="dxa"/>
            <w:vAlign w:val="center"/>
          </w:tcPr>
          <w:p w14:paraId="7B594A54" w14:textId="15BE939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B857A72" w14:textId="4B2FD1A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489F0EC"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Unique identifier for the group of loans, as assigned by the Servicer.</w:t>
            </w:r>
            <w:r>
              <w:rPr>
                <w:rFonts w:ascii="Calibri" w:hAnsi="Calibri" w:cs="Calibri"/>
                <w:color w:val="404040"/>
                <w:sz w:val="18"/>
                <w:szCs w:val="18"/>
              </w:rPr>
              <w:br/>
            </w:r>
            <w:r>
              <w:rPr>
                <w:rFonts w:ascii="Calibri" w:hAnsi="Calibri" w:cs="Calibri"/>
                <w:color w:val="404040"/>
                <w:sz w:val="18"/>
                <w:szCs w:val="18"/>
              </w:rPr>
              <w:br/>
              <w:t xml:space="preserve">This identifier is common to all split loans in the pool that are secured by the same assets. </w:t>
            </w:r>
          </w:p>
          <w:p w14:paraId="3AEC42A2"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14C523D6"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If the loan is not part of a group loan, enter ND5.</w:t>
            </w:r>
            <w:r>
              <w:rPr>
                <w:rFonts w:ascii="Calibri" w:hAnsi="Calibri" w:cs="Calibri"/>
                <w:color w:val="404040"/>
                <w:sz w:val="18"/>
                <w:szCs w:val="18"/>
              </w:rPr>
              <w:br/>
            </w:r>
          </w:p>
          <w:p w14:paraId="3AB72515" w14:textId="69FC7A31" w:rsidR="00A61E0F" w:rsidRPr="00C64530"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C5210B">
              <w:rPr>
                <w:rFonts w:ascii="Calibri" w:hAnsi="Calibri" w:cs="Calibri"/>
                <w:color w:val="404040"/>
                <w:sz w:val="18"/>
                <w:szCs w:val="18"/>
              </w:rPr>
              <w:t>Can be equal to the loan ID if no more than 1 loan part is assigned to a single asset</w:t>
            </w:r>
            <w:r>
              <w:rPr>
                <w:rFonts w:ascii="Calibri" w:hAnsi="Calibri" w:cs="Calibri"/>
                <w:color w:val="404040"/>
                <w:sz w:val="18"/>
                <w:szCs w:val="18"/>
              </w:rPr>
              <w:t>.</w:t>
            </w:r>
          </w:p>
        </w:tc>
        <w:tc>
          <w:tcPr>
            <w:tcW w:w="1124" w:type="dxa"/>
            <w:vAlign w:val="center"/>
          </w:tcPr>
          <w:p w14:paraId="1F165CEA" w14:textId="15E8A583" w:rsidR="00A61E0F" w:rsidRPr="00C64530"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37F73F05" w14:textId="192241C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Not applicable</w:t>
            </w:r>
          </w:p>
        </w:tc>
      </w:tr>
      <w:tr w:rsidR="00A61E0F" w:rsidRPr="0041228F" w14:paraId="1D1E10FE"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2655EC8" w14:textId="257EA3DC"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 xml:space="preserve">Loan Level Data </w:t>
            </w:r>
          </w:p>
        </w:tc>
        <w:tc>
          <w:tcPr>
            <w:tcW w:w="1132" w:type="dxa"/>
            <w:vAlign w:val="center"/>
          </w:tcPr>
          <w:p w14:paraId="35F2199D" w14:textId="0661029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LD10</w:t>
            </w:r>
          </w:p>
        </w:tc>
        <w:tc>
          <w:tcPr>
            <w:tcW w:w="1787" w:type="dxa"/>
            <w:vAlign w:val="center"/>
          </w:tcPr>
          <w:p w14:paraId="23CD78B9" w14:textId="52AE3D1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Aggregation Group ID</w:t>
            </w:r>
          </w:p>
        </w:tc>
        <w:tc>
          <w:tcPr>
            <w:tcW w:w="1413" w:type="dxa"/>
            <w:vAlign w:val="center"/>
          </w:tcPr>
          <w:p w14:paraId="1C9D1F23" w14:textId="016B79F3"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52C03198" w14:textId="13320EC9"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26DEEA5" w14:textId="1763E4C8"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Unique aggregation group identifier</w:t>
            </w:r>
            <w:r w:rsidR="005D1F5A">
              <w:rPr>
                <w:rFonts w:ascii="Calibri" w:hAnsi="Calibri" w:cs="Calibri"/>
                <w:color w:val="404040"/>
                <w:sz w:val="18"/>
                <w:szCs w:val="18"/>
              </w:rPr>
              <w:t xml:space="preserve"> </w:t>
            </w:r>
            <w:r w:rsidR="005D1F5A" w:rsidRPr="005D1F5A">
              <w:rPr>
                <w:rFonts w:ascii="Calibri" w:hAnsi="Calibri" w:cs="Calibri"/>
                <w:color w:val="404040"/>
                <w:sz w:val="18"/>
                <w:szCs w:val="18"/>
                <w:highlight w:val="yellow"/>
              </w:rPr>
              <w:t>(</w:t>
            </w:r>
            <w:r w:rsidR="00122763" w:rsidRPr="005D1F5A">
              <w:rPr>
                <w:rFonts w:ascii="Calibri" w:hAnsi="Calibri" w:cs="Calibri"/>
                <w:color w:val="404040"/>
                <w:sz w:val="18"/>
                <w:szCs w:val="18"/>
                <w:highlight w:val="yellow"/>
              </w:rPr>
              <w:t>e.g.,</w:t>
            </w:r>
            <w:r w:rsidR="005D1F5A" w:rsidRPr="005D1F5A">
              <w:rPr>
                <w:rFonts w:ascii="Calibri" w:hAnsi="Calibri" w:cs="Calibri"/>
                <w:color w:val="404040"/>
                <w:sz w:val="18"/>
                <w:szCs w:val="18"/>
                <w:highlight w:val="yellow"/>
              </w:rPr>
              <w:t xml:space="preserve"> Parent entity name as applicable</w:t>
            </w:r>
            <w:r w:rsidR="005D1F5A" w:rsidRPr="005D1F5A">
              <w:rPr>
                <w:rFonts w:ascii="Calibri" w:hAnsi="Calibri" w:cs="Calibri"/>
                <w:color w:val="404040"/>
                <w:sz w:val="18"/>
                <w:szCs w:val="18"/>
              </w:rPr>
              <w:t>)</w:t>
            </w:r>
            <w:r>
              <w:rPr>
                <w:rFonts w:ascii="Calibri" w:hAnsi="Calibri" w:cs="Calibri"/>
                <w:color w:val="404040"/>
                <w:sz w:val="18"/>
                <w:szCs w:val="18"/>
              </w:rPr>
              <w:t xml:space="preserve">, enabling grouping of borrowers and guarantors (each with a unique entity LD8). </w:t>
            </w:r>
          </w:p>
          <w:p w14:paraId="4E68E2B4"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23B70AE" w14:textId="28CE02C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If the loan is not part of an aggregation group loan, enter ND5.</w:t>
            </w:r>
            <w:r>
              <w:rPr>
                <w:rFonts w:ascii="Calibri" w:hAnsi="Calibri" w:cs="Calibri"/>
                <w:color w:val="404040"/>
                <w:sz w:val="18"/>
                <w:szCs w:val="18"/>
              </w:rPr>
              <w:br/>
            </w:r>
            <w:r>
              <w:rPr>
                <w:rFonts w:ascii="Calibri" w:hAnsi="Calibri" w:cs="Calibri"/>
                <w:color w:val="404040"/>
                <w:sz w:val="18"/>
                <w:szCs w:val="18"/>
              </w:rPr>
              <w:br/>
              <w:t>Mandatory if lending is cross collateralised.</w:t>
            </w:r>
          </w:p>
        </w:tc>
        <w:tc>
          <w:tcPr>
            <w:tcW w:w="1124" w:type="dxa"/>
            <w:vAlign w:val="center"/>
          </w:tcPr>
          <w:p w14:paraId="2D5EA299" w14:textId="024D43E5"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29083D4" w14:textId="69325320"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Not applicable</w:t>
            </w:r>
          </w:p>
        </w:tc>
      </w:tr>
      <w:tr w:rsidR="00A61E0F" w:rsidRPr="0041228F" w14:paraId="5149D0A6"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1A6F05E" w14:textId="260FCD17"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3C602635" w14:textId="473BA93F"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w:t>
            </w:r>
          </w:p>
        </w:tc>
        <w:tc>
          <w:tcPr>
            <w:tcW w:w="1787" w:type="dxa"/>
            <w:vAlign w:val="center"/>
          </w:tcPr>
          <w:p w14:paraId="4FA693D9" w14:textId="56D8B11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Borrower Basel III segment</w:t>
            </w:r>
          </w:p>
        </w:tc>
        <w:tc>
          <w:tcPr>
            <w:tcW w:w="1413" w:type="dxa"/>
            <w:vAlign w:val="center"/>
          </w:tcPr>
          <w:p w14:paraId="4482C872" w14:textId="520E01EA"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6850845E" w14:textId="7E6C49F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Static</w:t>
            </w:r>
          </w:p>
        </w:tc>
        <w:tc>
          <w:tcPr>
            <w:tcW w:w="3626" w:type="dxa"/>
            <w:vAlign w:val="center"/>
          </w:tcPr>
          <w:p w14:paraId="73F30ADF" w14:textId="1B5D9DE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themeColor="text1"/>
                <w:sz w:val="18"/>
                <w:szCs w:val="18"/>
              </w:rPr>
              <w:t>Select from listed options</w:t>
            </w:r>
          </w:p>
        </w:tc>
        <w:tc>
          <w:tcPr>
            <w:tcW w:w="1124" w:type="dxa"/>
            <w:vAlign w:val="center"/>
          </w:tcPr>
          <w:p w14:paraId="4DF50F76" w14:textId="717EC057"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4B26922" w14:textId="77777777" w:rsidR="001143D2" w:rsidRPr="00C8052C"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1 - Corporate</w:t>
            </w:r>
          </w:p>
          <w:p w14:paraId="7B7830F6" w14:textId="77777777" w:rsidR="001143D2" w:rsidRPr="00C8052C"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2 - SME treated as a Corporate</w:t>
            </w:r>
          </w:p>
          <w:p w14:paraId="4CFB580F" w14:textId="77777777" w:rsidR="001143D2" w:rsidRPr="00C8052C"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3 – Retail</w:t>
            </w:r>
          </w:p>
          <w:p w14:paraId="616E19AE" w14:textId="77777777" w:rsidR="001143D2" w:rsidRPr="00C8052C"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4 - Government</w:t>
            </w:r>
          </w:p>
          <w:p w14:paraId="57DC0712" w14:textId="304B333F" w:rsidR="001143D2" w:rsidRPr="00C8052C"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5 - Other</w:t>
            </w:r>
          </w:p>
          <w:p w14:paraId="0493F82E" w14:textId="77777777" w:rsidR="00A61E0F" w:rsidRDefault="001143D2" w:rsidP="001143D2">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8052C">
              <w:rPr>
                <w:rFonts w:ascii="Calibri" w:hAnsi="Calibri" w:cs="Calibri"/>
                <w:color w:val="404040"/>
                <w:sz w:val="18"/>
                <w:szCs w:val="18"/>
                <w:highlight w:val="yellow"/>
              </w:rPr>
              <w:t xml:space="preserve">6 </w:t>
            </w:r>
            <w:r w:rsidR="00153891">
              <w:rPr>
                <w:rFonts w:ascii="Calibri" w:hAnsi="Calibri" w:cs="Calibri"/>
                <w:color w:val="404040"/>
                <w:sz w:val="18"/>
                <w:szCs w:val="18"/>
                <w:highlight w:val="yellow"/>
              </w:rPr>
              <w:t>–</w:t>
            </w:r>
            <w:r w:rsidRPr="00C8052C">
              <w:rPr>
                <w:rFonts w:ascii="Calibri" w:hAnsi="Calibri" w:cs="Calibri"/>
                <w:color w:val="404040"/>
                <w:sz w:val="18"/>
                <w:szCs w:val="18"/>
                <w:highlight w:val="yellow"/>
              </w:rPr>
              <w:t xml:space="preserve"> Other</w:t>
            </w:r>
            <w:r w:rsidR="00153891">
              <w:rPr>
                <w:rFonts w:ascii="Calibri" w:hAnsi="Calibri" w:cs="Calibri"/>
                <w:color w:val="404040"/>
                <w:sz w:val="18"/>
                <w:szCs w:val="18"/>
                <w:highlight w:val="yellow"/>
              </w:rPr>
              <w:t xml:space="preserve"> Retail</w:t>
            </w:r>
          </w:p>
          <w:p w14:paraId="5B5218E7" w14:textId="77777777" w:rsidR="005433EE" w:rsidRPr="005433EE" w:rsidRDefault="005433EE" w:rsidP="005433E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433EE">
              <w:rPr>
                <w:rFonts w:ascii="Calibri" w:hAnsi="Calibri" w:cs="Calibri"/>
                <w:color w:val="404040"/>
                <w:sz w:val="18"/>
                <w:szCs w:val="18"/>
                <w:highlight w:val="yellow"/>
              </w:rPr>
              <w:t>7 - Domestic Public Sector Entity</w:t>
            </w:r>
          </w:p>
          <w:p w14:paraId="4D5F04D9" w14:textId="77923406" w:rsidR="005433EE" w:rsidRPr="002C3180" w:rsidRDefault="005433EE" w:rsidP="005433E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5433EE">
              <w:rPr>
                <w:rFonts w:ascii="Calibri" w:hAnsi="Calibri" w:cs="Calibri"/>
                <w:color w:val="404040"/>
                <w:sz w:val="18"/>
                <w:szCs w:val="18"/>
                <w:highlight w:val="yellow"/>
              </w:rPr>
              <w:t>8 - Bank</w:t>
            </w:r>
          </w:p>
        </w:tc>
      </w:tr>
      <w:tr w:rsidR="00A61E0F" w:rsidRPr="0041228F" w14:paraId="7C4EE0BD"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7FC343C" w14:textId="79109C1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716C97AB" w14:textId="0D40C15A"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LD80</w:t>
            </w:r>
          </w:p>
        </w:tc>
        <w:tc>
          <w:tcPr>
            <w:tcW w:w="1787" w:type="dxa"/>
            <w:vAlign w:val="center"/>
          </w:tcPr>
          <w:p w14:paraId="6E036BF6" w14:textId="0846469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Credit Events (last 5y)</w:t>
            </w:r>
          </w:p>
        </w:tc>
        <w:tc>
          <w:tcPr>
            <w:tcW w:w="1413" w:type="dxa"/>
            <w:vAlign w:val="center"/>
          </w:tcPr>
          <w:p w14:paraId="1451AB7D" w14:textId="0B0E6E0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1C2C9C46" w14:textId="43A03A0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74DF8B9D"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46D4F">
              <w:rPr>
                <w:rFonts w:ascii="Calibri" w:hAnsi="Calibri" w:cs="Calibri"/>
                <w:color w:val="404040"/>
                <w:sz w:val="18"/>
                <w:szCs w:val="18"/>
              </w:rPr>
              <w:t>Number of credit events (</w:t>
            </w:r>
            <w:r>
              <w:rPr>
                <w:rFonts w:ascii="Calibri" w:hAnsi="Calibri" w:cs="Calibri"/>
                <w:color w:val="404040"/>
                <w:sz w:val="18"/>
                <w:szCs w:val="18"/>
              </w:rPr>
              <w:t xml:space="preserve">e.g., </w:t>
            </w:r>
            <w:r w:rsidRPr="00246D4F">
              <w:rPr>
                <w:rFonts w:ascii="Calibri" w:hAnsi="Calibri" w:cs="Calibri"/>
                <w:color w:val="404040"/>
                <w:sz w:val="18"/>
                <w:szCs w:val="18"/>
              </w:rPr>
              <w:t>default or bankruptcy)</w:t>
            </w:r>
            <w:r>
              <w:rPr>
                <w:rFonts w:ascii="Calibri" w:hAnsi="Calibri" w:cs="Calibri"/>
                <w:color w:val="404040"/>
                <w:sz w:val="18"/>
                <w:szCs w:val="18"/>
              </w:rPr>
              <w:t xml:space="preserve">, as defined by the issuer, </w:t>
            </w:r>
            <w:r w:rsidRPr="00246D4F">
              <w:rPr>
                <w:rFonts w:ascii="Calibri" w:hAnsi="Calibri" w:cs="Calibri"/>
                <w:color w:val="404040"/>
                <w:sz w:val="18"/>
                <w:szCs w:val="18"/>
              </w:rPr>
              <w:t xml:space="preserve">by the borrower (LD8) </w:t>
            </w:r>
            <w:r>
              <w:rPr>
                <w:rFonts w:ascii="Calibri" w:hAnsi="Calibri" w:cs="Calibri"/>
                <w:color w:val="404040"/>
                <w:sz w:val="18"/>
                <w:szCs w:val="18"/>
              </w:rPr>
              <w:t xml:space="preserve">as available at underwrite, </w:t>
            </w:r>
            <w:r w:rsidRPr="00246D4F">
              <w:rPr>
                <w:rFonts w:ascii="Calibri" w:hAnsi="Calibri" w:cs="Calibri"/>
                <w:color w:val="404040"/>
                <w:sz w:val="18"/>
                <w:szCs w:val="18"/>
              </w:rPr>
              <w:t>as assessed at origination</w:t>
            </w:r>
            <w:r>
              <w:rPr>
                <w:rFonts w:ascii="Calibri" w:hAnsi="Calibri" w:cs="Calibri"/>
                <w:color w:val="404040"/>
                <w:sz w:val="18"/>
                <w:szCs w:val="18"/>
              </w:rPr>
              <w:t>.</w:t>
            </w:r>
          </w:p>
          <w:p w14:paraId="3EFBFB26"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673F64E" w14:textId="63DEB70C"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404040"/>
                <w:sz w:val="18"/>
                <w:szCs w:val="18"/>
              </w:rPr>
              <w:t xml:space="preserve">Investors to seek definition of credit events from issuers. </w:t>
            </w:r>
          </w:p>
        </w:tc>
        <w:tc>
          <w:tcPr>
            <w:tcW w:w="1124" w:type="dxa"/>
            <w:vAlign w:val="center"/>
          </w:tcPr>
          <w:p w14:paraId="59BCF61C" w14:textId="722123D1"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567201">
              <w:rPr>
                <w:rFonts w:ascii="Calibri" w:hAnsi="Calibri" w:cs="Calibri"/>
                <w:color w:val="404040"/>
                <w:sz w:val="18"/>
                <w:szCs w:val="18"/>
              </w:rPr>
              <w:t xml:space="preserve">Number </w:t>
            </w:r>
          </w:p>
        </w:tc>
        <w:tc>
          <w:tcPr>
            <w:tcW w:w="2772" w:type="dxa"/>
            <w:vAlign w:val="center"/>
          </w:tcPr>
          <w:p w14:paraId="7C680EAB"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F07BF2A"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273D90A4"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{0,1,2,3,4,5,6,7,8…}</w:t>
            </w:r>
          </w:p>
          <w:p w14:paraId="7FE2AA02"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413A800A"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tc>
      </w:tr>
      <w:tr w:rsidR="00A61E0F" w:rsidRPr="0041228F" w14:paraId="6697BB71"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CAB96D4" w14:textId="1355E76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4DC60E2B" w14:textId="619A8DD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022310">
              <w:rPr>
                <w:rFonts w:ascii="Calibri" w:hAnsi="Calibri" w:cs="Calibri"/>
                <w:color w:val="404040"/>
                <w:sz w:val="18"/>
                <w:szCs w:val="18"/>
              </w:rPr>
              <w:t>LD103</w:t>
            </w:r>
          </w:p>
        </w:tc>
        <w:tc>
          <w:tcPr>
            <w:tcW w:w="1787" w:type="dxa"/>
            <w:vAlign w:val="center"/>
          </w:tcPr>
          <w:p w14:paraId="421A6894" w14:textId="014058E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Obligor Legal Form/Business Type</w:t>
            </w:r>
          </w:p>
        </w:tc>
        <w:tc>
          <w:tcPr>
            <w:tcW w:w="1413" w:type="dxa"/>
            <w:vAlign w:val="center"/>
          </w:tcPr>
          <w:p w14:paraId="0A2AD142" w14:textId="1C9E9F89"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7AA7C23" w14:textId="0C5AFE8D"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269162B" w14:textId="19E4138C" w:rsidR="00A61E0F" w:rsidRPr="00246D4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themeColor="text1"/>
                <w:sz w:val="18"/>
                <w:szCs w:val="18"/>
              </w:rPr>
              <w:t>Select from listed options</w:t>
            </w:r>
          </w:p>
        </w:tc>
        <w:tc>
          <w:tcPr>
            <w:tcW w:w="1124" w:type="dxa"/>
            <w:vAlign w:val="center"/>
          </w:tcPr>
          <w:p w14:paraId="24844617" w14:textId="5DCE930C" w:rsidR="00A61E0F" w:rsidRPr="00567201"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0181AB5D" w14:textId="7A05BFA8"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1205B3">
              <w:rPr>
                <w:rFonts w:ascii="Calibri" w:hAnsi="Calibri" w:cs="Calibri"/>
                <w:color w:val="404040"/>
                <w:sz w:val="18"/>
                <w:szCs w:val="18"/>
              </w:rPr>
              <w:t>1 - Public Company</w:t>
            </w:r>
            <w:r w:rsidRPr="001205B3">
              <w:rPr>
                <w:rFonts w:ascii="Calibri" w:hAnsi="Calibri" w:cs="Calibri"/>
                <w:color w:val="404040"/>
                <w:sz w:val="18"/>
                <w:szCs w:val="18"/>
              </w:rPr>
              <w:br/>
              <w:t>2 - Proprietary Limited Company</w:t>
            </w:r>
            <w:r w:rsidRPr="001205B3">
              <w:rPr>
                <w:rFonts w:ascii="Calibri" w:hAnsi="Calibri" w:cs="Calibri"/>
                <w:color w:val="404040"/>
                <w:sz w:val="18"/>
                <w:szCs w:val="18"/>
              </w:rPr>
              <w:br/>
              <w:t>3 - Partnership</w:t>
            </w:r>
            <w:r w:rsidRPr="001205B3">
              <w:rPr>
                <w:rFonts w:ascii="Calibri" w:hAnsi="Calibri" w:cs="Calibri"/>
                <w:color w:val="404040"/>
                <w:sz w:val="18"/>
                <w:szCs w:val="18"/>
              </w:rPr>
              <w:br/>
              <w:t>4 - Individual</w:t>
            </w:r>
            <w:r w:rsidRPr="001205B3">
              <w:rPr>
                <w:rFonts w:ascii="Calibri" w:hAnsi="Calibri" w:cs="Calibri"/>
                <w:color w:val="404040"/>
                <w:sz w:val="18"/>
                <w:szCs w:val="18"/>
              </w:rPr>
              <w:br/>
              <w:t>5 - Trust</w:t>
            </w:r>
            <w:r w:rsidRPr="001205B3">
              <w:rPr>
                <w:rFonts w:ascii="Calibri" w:hAnsi="Calibri" w:cs="Calibri"/>
                <w:color w:val="404040"/>
                <w:sz w:val="18"/>
                <w:szCs w:val="18"/>
              </w:rPr>
              <w:br/>
              <w:t>6 - SMSF</w:t>
            </w:r>
            <w:r w:rsidRPr="001205B3">
              <w:rPr>
                <w:rFonts w:ascii="Calibri" w:hAnsi="Calibri" w:cs="Calibri"/>
                <w:color w:val="404040"/>
                <w:sz w:val="18"/>
                <w:szCs w:val="18"/>
              </w:rPr>
              <w:br/>
              <w:t>7 - Other</w:t>
            </w:r>
          </w:p>
        </w:tc>
      </w:tr>
      <w:tr w:rsidR="00A61E0F" w:rsidRPr="0041228F" w14:paraId="0FF366A1"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6775FAD" w14:textId="07B4D6BB"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3C9E614A" w14:textId="3F9E65CD" w:rsidR="00A61E0F" w:rsidRPr="00022310"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022310">
              <w:rPr>
                <w:rFonts w:ascii="Calibri" w:hAnsi="Calibri" w:cs="Calibri"/>
                <w:color w:val="404040"/>
                <w:sz w:val="18"/>
                <w:szCs w:val="18"/>
              </w:rPr>
              <w:t>LD10</w:t>
            </w:r>
            <w:r>
              <w:rPr>
                <w:rFonts w:ascii="Calibri" w:hAnsi="Calibri" w:cs="Calibri"/>
                <w:color w:val="404040"/>
                <w:sz w:val="18"/>
                <w:szCs w:val="18"/>
              </w:rPr>
              <w:t>4</w:t>
            </w:r>
          </w:p>
        </w:tc>
        <w:tc>
          <w:tcPr>
            <w:tcW w:w="1787" w:type="dxa"/>
            <w:vAlign w:val="center"/>
          </w:tcPr>
          <w:p w14:paraId="23072DE0" w14:textId="3AB4473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 of Borrowers</w:t>
            </w:r>
          </w:p>
        </w:tc>
        <w:tc>
          <w:tcPr>
            <w:tcW w:w="1413" w:type="dxa"/>
            <w:vAlign w:val="center"/>
          </w:tcPr>
          <w:p w14:paraId="6577A39E" w14:textId="311C9F03"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9CCDBE9" w14:textId="320CF901"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6B956B5"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F403232"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D479E4">
              <w:rPr>
                <w:rFonts w:ascii="Calibri" w:hAnsi="Calibri" w:cs="Calibri"/>
                <w:color w:val="404040"/>
                <w:sz w:val="18"/>
                <w:szCs w:val="18"/>
              </w:rPr>
              <w:t>Number of borrowers</w:t>
            </w:r>
            <w:r>
              <w:rPr>
                <w:rFonts w:ascii="Calibri" w:hAnsi="Calibri" w:cs="Calibri"/>
                <w:color w:val="404040"/>
                <w:sz w:val="18"/>
                <w:szCs w:val="18"/>
              </w:rPr>
              <w:t xml:space="preserve"> </w:t>
            </w:r>
            <w:r w:rsidRPr="00D479E4">
              <w:rPr>
                <w:rFonts w:ascii="Calibri" w:hAnsi="Calibri" w:cs="Calibri"/>
                <w:color w:val="404040"/>
                <w:sz w:val="18"/>
                <w:szCs w:val="18"/>
              </w:rPr>
              <w:t>on the loan</w:t>
            </w:r>
          </w:p>
          <w:p w14:paraId="031D489F"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1124" w:type="dxa"/>
            <w:vAlign w:val="center"/>
          </w:tcPr>
          <w:p w14:paraId="1577C079" w14:textId="5CD29D33"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Number</w:t>
            </w:r>
          </w:p>
        </w:tc>
        <w:tc>
          <w:tcPr>
            <w:tcW w:w="2772" w:type="dxa"/>
            <w:vAlign w:val="center"/>
          </w:tcPr>
          <w:p w14:paraId="2E1FAB17" w14:textId="16E5A33E" w:rsidR="00A61E0F" w:rsidRPr="001205B3"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{1,2,3…}</w:t>
            </w:r>
          </w:p>
        </w:tc>
      </w:tr>
      <w:tr w:rsidR="00A61E0F" w:rsidRPr="0041228F" w14:paraId="1FC3D24D"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8229AB4" w14:textId="366796BC"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4295D018" w14:textId="3F0E7E11" w:rsidR="00A61E0F" w:rsidRPr="00022310"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022310">
              <w:rPr>
                <w:rFonts w:ascii="Calibri" w:hAnsi="Calibri" w:cs="Calibri"/>
                <w:color w:val="404040"/>
                <w:sz w:val="18"/>
                <w:szCs w:val="18"/>
              </w:rPr>
              <w:t>LD10</w:t>
            </w:r>
            <w:r>
              <w:rPr>
                <w:rFonts w:ascii="Calibri" w:hAnsi="Calibri" w:cs="Calibri"/>
                <w:color w:val="404040"/>
                <w:sz w:val="18"/>
                <w:szCs w:val="18"/>
              </w:rPr>
              <w:t>5</w:t>
            </w:r>
          </w:p>
        </w:tc>
        <w:tc>
          <w:tcPr>
            <w:tcW w:w="1787" w:type="dxa"/>
            <w:vAlign w:val="center"/>
          </w:tcPr>
          <w:p w14:paraId="085D075B" w14:textId="2A072ED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 of Guarantors</w:t>
            </w:r>
          </w:p>
        </w:tc>
        <w:tc>
          <w:tcPr>
            <w:tcW w:w="1413" w:type="dxa"/>
            <w:vAlign w:val="center"/>
          </w:tcPr>
          <w:p w14:paraId="73EFF157" w14:textId="709DA23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 xml:space="preserve">Optional </w:t>
            </w:r>
          </w:p>
        </w:tc>
        <w:tc>
          <w:tcPr>
            <w:tcW w:w="1392" w:type="dxa"/>
            <w:vAlign w:val="center"/>
          </w:tcPr>
          <w:p w14:paraId="570A9B27" w14:textId="6A64C7DB"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Static</w:t>
            </w:r>
          </w:p>
        </w:tc>
        <w:tc>
          <w:tcPr>
            <w:tcW w:w="3626" w:type="dxa"/>
            <w:vAlign w:val="center"/>
          </w:tcPr>
          <w:p w14:paraId="37541F76"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3147B1DB"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D479E4">
              <w:rPr>
                <w:rFonts w:ascii="Calibri" w:hAnsi="Calibri" w:cs="Calibri"/>
                <w:color w:val="404040"/>
                <w:sz w:val="18"/>
                <w:szCs w:val="18"/>
              </w:rPr>
              <w:t xml:space="preserve">Number of </w:t>
            </w:r>
            <w:r>
              <w:rPr>
                <w:rFonts w:ascii="Calibri" w:hAnsi="Calibri" w:cs="Calibri"/>
                <w:color w:val="404040"/>
                <w:sz w:val="18"/>
                <w:szCs w:val="18"/>
              </w:rPr>
              <w:t>guarantors</w:t>
            </w:r>
            <w:r w:rsidRPr="00D479E4">
              <w:rPr>
                <w:rFonts w:ascii="Calibri" w:hAnsi="Calibri" w:cs="Calibri"/>
                <w:color w:val="404040"/>
                <w:sz w:val="18"/>
                <w:szCs w:val="18"/>
              </w:rPr>
              <w:t xml:space="preserve"> on the loan</w:t>
            </w:r>
          </w:p>
          <w:p w14:paraId="4CEF0D72"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tc>
        <w:tc>
          <w:tcPr>
            <w:tcW w:w="1124" w:type="dxa"/>
            <w:vAlign w:val="center"/>
          </w:tcPr>
          <w:p w14:paraId="09E3A5EF" w14:textId="267EFD0C" w:rsidR="00A61E0F" w:rsidRPr="00AA278A"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Number</w:t>
            </w:r>
          </w:p>
        </w:tc>
        <w:tc>
          <w:tcPr>
            <w:tcW w:w="2772" w:type="dxa"/>
            <w:vAlign w:val="center"/>
          </w:tcPr>
          <w:p w14:paraId="7D617B4A" w14:textId="70BE6AB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{0,1,2,3…}</w:t>
            </w:r>
          </w:p>
        </w:tc>
      </w:tr>
      <w:tr w:rsidR="00A61E0F" w:rsidRPr="0041228F" w14:paraId="7C8DA1F1"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C94F9B7" w14:textId="608A95A8"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A3CD757" w14:textId="3F9C38A8" w:rsidR="00A61E0F" w:rsidRPr="00022310"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022310">
              <w:rPr>
                <w:rFonts w:ascii="Calibri" w:hAnsi="Calibri" w:cs="Calibri"/>
                <w:color w:val="404040"/>
                <w:sz w:val="18"/>
                <w:szCs w:val="18"/>
              </w:rPr>
              <w:t>LD10</w:t>
            </w:r>
            <w:r>
              <w:rPr>
                <w:rFonts w:ascii="Calibri" w:hAnsi="Calibri" w:cs="Calibri"/>
                <w:color w:val="404040"/>
                <w:sz w:val="18"/>
                <w:szCs w:val="18"/>
              </w:rPr>
              <w:t>6</w:t>
            </w:r>
          </w:p>
        </w:tc>
        <w:tc>
          <w:tcPr>
            <w:tcW w:w="1787" w:type="dxa"/>
            <w:vAlign w:val="center"/>
          </w:tcPr>
          <w:p w14:paraId="6B1E1A17" w14:textId="67364AB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Debt Service Cover Ratio</w:t>
            </w:r>
          </w:p>
        </w:tc>
        <w:tc>
          <w:tcPr>
            <w:tcW w:w="1413" w:type="dxa"/>
            <w:vAlign w:val="center"/>
          </w:tcPr>
          <w:p w14:paraId="7CDBDD5C" w14:textId="28DD2579"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19C8201D" w14:textId="46F36860"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02F8076A"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262D5">
              <w:rPr>
                <w:rFonts w:ascii="Calibri" w:hAnsi="Calibri" w:cs="Calibri"/>
                <w:color w:val="404040"/>
                <w:sz w:val="18"/>
                <w:szCs w:val="18"/>
              </w:rPr>
              <w:t>Debt service coverage ratio </w:t>
            </w:r>
            <w:r>
              <w:rPr>
                <w:rFonts w:ascii="Calibri" w:hAnsi="Calibri" w:cs="Calibri"/>
                <w:color w:val="404040"/>
                <w:sz w:val="18"/>
                <w:szCs w:val="18"/>
              </w:rPr>
              <w:t xml:space="preserve">of primary borrower (LD8) </w:t>
            </w:r>
            <w:r w:rsidRPr="00F262D5">
              <w:rPr>
                <w:rFonts w:ascii="Calibri" w:hAnsi="Calibri" w:cs="Calibri"/>
                <w:color w:val="404040"/>
                <w:sz w:val="18"/>
                <w:szCs w:val="18"/>
              </w:rPr>
              <w:t>used for underwriting at time of origination</w:t>
            </w:r>
            <w:r>
              <w:rPr>
                <w:rFonts w:ascii="Calibri" w:hAnsi="Calibri" w:cs="Calibri"/>
                <w:color w:val="404040"/>
                <w:sz w:val="18"/>
                <w:szCs w:val="18"/>
              </w:rPr>
              <w:t xml:space="preserve"> according to Issuer’s definition (LD107)</w:t>
            </w:r>
          </w:p>
          <w:p w14:paraId="2D84BE98"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tc>
        <w:tc>
          <w:tcPr>
            <w:tcW w:w="1124" w:type="dxa"/>
            <w:vAlign w:val="center"/>
          </w:tcPr>
          <w:p w14:paraId="5890A0B0" w14:textId="00412D80" w:rsidR="00A61E0F" w:rsidRPr="00AA278A"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 xml:space="preserve">Number </w:t>
            </w:r>
          </w:p>
        </w:tc>
        <w:tc>
          <w:tcPr>
            <w:tcW w:w="2772" w:type="dxa"/>
            <w:vAlign w:val="center"/>
          </w:tcPr>
          <w:p w14:paraId="3F71671D" w14:textId="5F7B3F9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A61E0F" w:rsidRPr="0041228F" w14:paraId="5FAE4B4F"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424DD9F" w14:textId="3C8BECD7"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Loan Level Data</w:t>
            </w:r>
          </w:p>
        </w:tc>
        <w:tc>
          <w:tcPr>
            <w:tcW w:w="1132" w:type="dxa"/>
            <w:vAlign w:val="center"/>
          </w:tcPr>
          <w:p w14:paraId="6556D9D4" w14:textId="5F09D775" w:rsidR="00A61E0F" w:rsidRPr="00022310"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LD107</w:t>
            </w:r>
          </w:p>
        </w:tc>
        <w:tc>
          <w:tcPr>
            <w:tcW w:w="1787" w:type="dxa"/>
            <w:vAlign w:val="center"/>
          </w:tcPr>
          <w:p w14:paraId="4FEF7547" w14:textId="179B9E2A"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Debt Service Cover Ratio Definition</w:t>
            </w:r>
          </w:p>
        </w:tc>
        <w:tc>
          <w:tcPr>
            <w:tcW w:w="1413" w:type="dxa"/>
            <w:vAlign w:val="center"/>
          </w:tcPr>
          <w:p w14:paraId="307307C6" w14:textId="480F71F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47FE0EBF" w14:textId="13951B1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78888ABA" w14:textId="5A3CA721" w:rsidR="00A61E0F" w:rsidRPr="00F262D5"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This is the definition and methodology used by the issuer during underwriting</w:t>
            </w:r>
          </w:p>
        </w:tc>
        <w:tc>
          <w:tcPr>
            <w:tcW w:w="1124" w:type="dxa"/>
            <w:vAlign w:val="center"/>
          </w:tcPr>
          <w:p w14:paraId="293EFD81" w14:textId="63E48729" w:rsidR="00A61E0F" w:rsidRPr="00AA278A"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Text</w:t>
            </w:r>
          </w:p>
        </w:tc>
        <w:tc>
          <w:tcPr>
            <w:tcW w:w="2772" w:type="dxa"/>
            <w:vAlign w:val="center"/>
          </w:tcPr>
          <w:p w14:paraId="7090021F" w14:textId="5122187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Not Applicable </w:t>
            </w:r>
          </w:p>
        </w:tc>
      </w:tr>
      <w:tr w:rsidR="00A61E0F" w:rsidRPr="0041228F" w14:paraId="0AE5FE94"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6235208" w14:textId="34641EB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440EFB4F" w14:textId="7FFA95E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LD108</w:t>
            </w:r>
          </w:p>
        </w:tc>
        <w:tc>
          <w:tcPr>
            <w:tcW w:w="1787" w:type="dxa"/>
            <w:vAlign w:val="center"/>
          </w:tcPr>
          <w:p w14:paraId="0DCBF007" w14:textId="4B56FB04"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Net Surplus Ratio</w:t>
            </w:r>
          </w:p>
        </w:tc>
        <w:tc>
          <w:tcPr>
            <w:tcW w:w="1413" w:type="dxa"/>
            <w:vAlign w:val="center"/>
          </w:tcPr>
          <w:p w14:paraId="63C3E65A" w14:textId="62E8B8C5"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6D68F22B" w14:textId="15054220"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6E1F55E7" w14:textId="05C66FF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Monthly interest/ (borrower’s monthly income - monthly living expenses)</w:t>
            </w:r>
          </w:p>
        </w:tc>
        <w:tc>
          <w:tcPr>
            <w:tcW w:w="1124" w:type="dxa"/>
            <w:vAlign w:val="center"/>
          </w:tcPr>
          <w:p w14:paraId="432F698B" w14:textId="28C1FBE6" w:rsidR="00A61E0F" w:rsidRPr="00AA278A"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 xml:space="preserve">Number </w:t>
            </w:r>
          </w:p>
        </w:tc>
        <w:tc>
          <w:tcPr>
            <w:tcW w:w="2772" w:type="dxa"/>
            <w:vAlign w:val="center"/>
          </w:tcPr>
          <w:p w14:paraId="0CF0BF42" w14:textId="34E95DA1"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A61E0F" w:rsidRPr="0041228F" w14:paraId="1796CE16"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B4B9F97" w14:textId="74DFE290"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F3637C6" w14:textId="4C039FC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LD109</w:t>
            </w:r>
          </w:p>
        </w:tc>
        <w:tc>
          <w:tcPr>
            <w:tcW w:w="1787" w:type="dxa"/>
            <w:vAlign w:val="center"/>
          </w:tcPr>
          <w:p w14:paraId="3E06918E" w14:textId="4214894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C5792">
              <w:rPr>
                <w:rFonts w:ascii="Calibri" w:hAnsi="Calibri" w:cs="Calibri"/>
                <w:color w:val="404040"/>
                <w:sz w:val="18"/>
                <w:szCs w:val="18"/>
              </w:rPr>
              <w:t>Documentation Type</w:t>
            </w:r>
          </w:p>
        </w:tc>
        <w:tc>
          <w:tcPr>
            <w:tcW w:w="1413" w:type="dxa"/>
            <w:vAlign w:val="center"/>
          </w:tcPr>
          <w:p w14:paraId="1D0ABA46" w14:textId="28E249CC"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3F98C00F" w14:textId="0C35E00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Static  </w:t>
            </w:r>
          </w:p>
        </w:tc>
        <w:tc>
          <w:tcPr>
            <w:tcW w:w="3626" w:type="dxa"/>
            <w:vAlign w:val="center"/>
          </w:tcPr>
          <w:p w14:paraId="09DFC92E"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E44192">
              <w:rPr>
                <w:rFonts w:ascii="Calibri" w:hAnsi="Calibri" w:cs="Calibri"/>
                <w:color w:val="404040"/>
                <w:sz w:val="18"/>
                <w:szCs w:val="18"/>
              </w:rPr>
              <w:t xml:space="preserve">The level of income and savings verification undertaken by the </w:t>
            </w:r>
            <w:r>
              <w:rPr>
                <w:rFonts w:ascii="Calibri" w:hAnsi="Calibri" w:cs="Calibri"/>
                <w:color w:val="404040"/>
                <w:sz w:val="18"/>
                <w:szCs w:val="18"/>
              </w:rPr>
              <w:t xml:space="preserve">issuer </w:t>
            </w:r>
            <w:r w:rsidRPr="00E44192">
              <w:rPr>
                <w:rFonts w:ascii="Calibri" w:hAnsi="Calibri" w:cs="Calibri"/>
                <w:color w:val="404040"/>
                <w:sz w:val="18"/>
                <w:szCs w:val="18"/>
              </w:rPr>
              <w:t>in respect of the primary borrower</w:t>
            </w:r>
            <w:r>
              <w:rPr>
                <w:rFonts w:ascii="Calibri" w:hAnsi="Calibri" w:cs="Calibri"/>
                <w:color w:val="404040"/>
                <w:sz w:val="18"/>
                <w:szCs w:val="18"/>
              </w:rPr>
              <w:t xml:space="preserve"> (LD8)</w:t>
            </w:r>
            <w:r w:rsidRPr="00E44192">
              <w:rPr>
                <w:rFonts w:ascii="Calibri" w:hAnsi="Calibri" w:cs="Calibri"/>
                <w:color w:val="404040"/>
                <w:sz w:val="18"/>
                <w:szCs w:val="18"/>
              </w:rPr>
              <w:t xml:space="preserve"> when applying for the loan</w:t>
            </w:r>
            <w:r>
              <w:rPr>
                <w:rFonts w:ascii="Calibri" w:hAnsi="Calibri" w:cs="Calibri"/>
                <w:color w:val="404040"/>
                <w:sz w:val="18"/>
                <w:szCs w:val="18"/>
              </w:rPr>
              <w:t>.</w:t>
            </w:r>
          </w:p>
          <w:p w14:paraId="6935A760"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4A62FA85"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The below serves as a guidance only: </w:t>
            </w:r>
          </w:p>
          <w:p w14:paraId="5231A8B1"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5621691D" w14:textId="77777777" w:rsidR="00A61E0F" w:rsidRPr="002D094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D094A">
              <w:rPr>
                <w:rFonts w:ascii="Calibri" w:hAnsi="Calibri" w:cs="Calibri"/>
                <w:color w:val="404040"/>
                <w:sz w:val="18"/>
                <w:szCs w:val="18"/>
              </w:rPr>
              <w:t>Full doc – Income verification documents consist of (usually) at least two years of financials or tax returns.</w:t>
            </w:r>
          </w:p>
          <w:p w14:paraId="5ACA5D11" w14:textId="77777777" w:rsidR="00A61E0F" w:rsidRPr="002D094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D094A">
              <w:rPr>
                <w:rFonts w:ascii="Calibri" w:hAnsi="Calibri" w:cs="Calibri"/>
                <w:color w:val="404040"/>
                <w:sz w:val="18"/>
                <w:szCs w:val="18"/>
              </w:rPr>
              <w:t>Low doc – Income verification documents consist of less than two years of financials or tax returns.</w:t>
            </w:r>
          </w:p>
          <w:p w14:paraId="206145B8" w14:textId="77777777" w:rsidR="00A61E0F" w:rsidRPr="002D094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D094A">
              <w:rPr>
                <w:rFonts w:ascii="Calibri" w:hAnsi="Calibri" w:cs="Calibri"/>
                <w:color w:val="404040"/>
                <w:sz w:val="18"/>
                <w:szCs w:val="18"/>
              </w:rPr>
              <w:t>No doc – No income verification documents are provided by the borrower.</w:t>
            </w:r>
          </w:p>
          <w:p w14:paraId="4EBC76F0" w14:textId="77777777" w:rsidR="00A61E0F" w:rsidRPr="002D094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D094A">
              <w:rPr>
                <w:rFonts w:ascii="Calibri" w:hAnsi="Calibri" w:cs="Calibri"/>
                <w:color w:val="404040"/>
                <w:sz w:val="18"/>
                <w:szCs w:val="18"/>
              </w:rPr>
              <w:t>Alt doc – The borrower provides alternative income verification documents that are not financial statements or tax returns. These may include but are not exclusive to accountant</w:t>
            </w:r>
            <w:r>
              <w:rPr>
                <w:rFonts w:ascii="Calibri" w:hAnsi="Calibri" w:cs="Calibri"/>
                <w:color w:val="404040"/>
                <w:sz w:val="18"/>
                <w:szCs w:val="18"/>
              </w:rPr>
              <w:t>’</w:t>
            </w:r>
            <w:r w:rsidRPr="002D094A">
              <w:rPr>
                <w:rFonts w:ascii="Calibri" w:hAnsi="Calibri" w:cs="Calibri"/>
                <w:color w:val="404040"/>
                <w:sz w:val="18"/>
                <w:szCs w:val="18"/>
              </w:rPr>
              <w:t xml:space="preserve">s letter, business activity statements or audited bank account statements. </w:t>
            </w:r>
            <w:r>
              <w:rPr>
                <w:rFonts w:ascii="Calibri" w:hAnsi="Calibri" w:cs="Calibri"/>
                <w:color w:val="404040"/>
                <w:sz w:val="18"/>
                <w:szCs w:val="18"/>
              </w:rPr>
              <w:t xml:space="preserve">This includes matrix lending. </w:t>
            </w:r>
          </w:p>
          <w:p w14:paraId="620CD4DE"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tc>
        <w:tc>
          <w:tcPr>
            <w:tcW w:w="1124" w:type="dxa"/>
            <w:vAlign w:val="center"/>
          </w:tcPr>
          <w:p w14:paraId="214F2530" w14:textId="2F2BBFE3" w:rsidR="00A61E0F" w:rsidRPr="00AA278A"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AA278A">
              <w:rPr>
                <w:rFonts w:ascii="Calibri" w:hAnsi="Calibri" w:cs="Calibri"/>
                <w:color w:val="404040"/>
                <w:sz w:val="18"/>
                <w:szCs w:val="18"/>
              </w:rPr>
              <w:t>Number</w:t>
            </w:r>
          </w:p>
        </w:tc>
        <w:tc>
          <w:tcPr>
            <w:tcW w:w="2772" w:type="dxa"/>
            <w:vAlign w:val="center"/>
          </w:tcPr>
          <w:p w14:paraId="3C6D341E"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p w14:paraId="447535C5"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5F9C9C5C" w14:textId="77777777" w:rsidR="00A61E0F" w:rsidRPr="004C121C"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4C121C">
              <w:rPr>
                <w:rFonts w:ascii="Calibri" w:hAnsi="Calibri" w:cs="Calibri"/>
                <w:color w:val="404040"/>
                <w:sz w:val="18"/>
                <w:szCs w:val="18"/>
              </w:rPr>
              <w:t>1 - Full Documentation</w:t>
            </w:r>
          </w:p>
          <w:p w14:paraId="16274E71" w14:textId="77777777" w:rsidR="00A61E0F" w:rsidRPr="004C121C"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4C121C">
              <w:rPr>
                <w:rFonts w:ascii="Calibri" w:hAnsi="Calibri" w:cs="Calibri"/>
                <w:color w:val="404040"/>
                <w:sz w:val="18"/>
                <w:szCs w:val="18"/>
              </w:rPr>
              <w:t xml:space="preserve">2 - Low Documentation                                                                                                                                             </w:t>
            </w:r>
          </w:p>
          <w:p w14:paraId="7CF8F06E" w14:textId="77777777" w:rsidR="00A61E0F" w:rsidRPr="004C121C"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4C121C">
              <w:rPr>
                <w:rFonts w:ascii="Calibri" w:hAnsi="Calibri" w:cs="Calibri"/>
                <w:color w:val="404040"/>
                <w:sz w:val="18"/>
                <w:szCs w:val="18"/>
              </w:rPr>
              <w:t>3 - No Documentation</w:t>
            </w:r>
          </w:p>
          <w:p w14:paraId="7452626C" w14:textId="752CB2A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4C121C">
              <w:rPr>
                <w:rFonts w:ascii="Calibri" w:hAnsi="Calibri" w:cs="Calibri"/>
                <w:color w:val="404040"/>
                <w:sz w:val="18"/>
                <w:szCs w:val="18"/>
              </w:rPr>
              <w:t>4 - Alternative documentation</w:t>
            </w:r>
          </w:p>
        </w:tc>
      </w:tr>
      <w:tr w:rsidR="00A61E0F" w:rsidRPr="0041228F" w14:paraId="2E16ECA9"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C1BC6D0" w14:textId="4081E32A"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40A6D92D" w14:textId="51F49EF1"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LD110</w:t>
            </w:r>
          </w:p>
        </w:tc>
        <w:tc>
          <w:tcPr>
            <w:tcW w:w="1787" w:type="dxa"/>
            <w:vAlign w:val="center"/>
          </w:tcPr>
          <w:p w14:paraId="5BE6755A" w14:textId="308277D7" w:rsidR="00A61E0F" w:rsidRPr="002C5792"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Employment Type</w:t>
            </w:r>
          </w:p>
        </w:tc>
        <w:tc>
          <w:tcPr>
            <w:tcW w:w="1413" w:type="dxa"/>
            <w:vAlign w:val="center"/>
          </w:tcPr>
          <w:p w14:paraId="3330EE04" w14:textId="183C495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7727CDA4" w14:textId="5BD6B7C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4D0903A4" w14:textId="5755C621" w:rsidR="00A61E0F" w:rsidRPr="00E44192"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6DDD762E" w14:textId="109EC299" w:rsidR="00A61E0F" w:rsidRPr="00AA278A"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359C1C8F" w14:textId="77777777" w:rsidR="00A61E0F" w:rsidRPr="00F364A1"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 xml:space="preserve">1 - Pay-as-you-go employee </w:t>
            </w:r>
          </w:p>
          <w:p w14:paraId="41005D89" w14:textId="77777777" w:rsidR="00A61E0F" w:rsidRPr="00F364A1"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2 - Self employed</w:t>
            </w:r>
          </w:p>
          <w:p w14:paraId="46112477" w14:textId="77777777" w:rsidR="00A61E0F" w:rsidRPr="00F364A1"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3 - Non-individual borrower</w:t>
            </w:r>
          </w:p>
          <w:p w14:paraId="640BA71D" w14:textId="1AB0BEF3"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F364A1">
              <w:rPr>
                <w:rFonts w:ascii="Calibri" w:hAnsi="Calibri" w:cs="Calibri"/>
                <w:color w:val="404040"/>
                <w:sz w:val="18"/>
                <w:szCs w:val="18"/>
              </w:rPr>
              <w:t>4 - Other</w:t>
            </w:r>
          </w:p>
        </w:tc>
      </w:tr>
      <w:tr w:rsidR="00A61E0F" w:rsidRPr="0041228F" w14:paraId="64F052FD"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2A30840" w14:textId="28E04AD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438038B8" w14:textId="3FA34EF4"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LD111</w:t>
            </w:r>
          </w:p>
        </w:tc>
        <w:tc>
          <w:tcPr>
            <w:tcW w:w="1787" w:type="dxa"/>
            <w:vAlign w:val="center"/>
          </w:tcPr>
          <w:p w14:paraId="290CD0E6" w14:textId="7718B95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Employment Subtype</w:t>
            </w:r>
          </w:p>
        </w:tc>
        <w:tc>
          <w:tcPr>
            <w:tcW w:w="1413" w:type="dxa"/>
            <w:vAlign w:val="center"/>
          </w:tcPr>
          <w:p w14:paraId="6BB6E12B" w14:textId="0A8BECA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61E911C0" w14:textId="350230E9"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01B329D"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This is only applicable if LD110 is “1 – Pay-as-you-go employee” </w:t>
            </w:r>
          </w:p>
          <w:p w14:paraId="1E716DF4"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455AD894" w14:textId="0093F6F9"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404040"/>
                <w:sz w:val="18"/>
                <w:szCs w:val="18"/>
              </w:rPr>
              <w:t>If not applicable, enter ND5</w:t>
            </w:r>
          </w:p>
        </w:tc>
        <w:tc>
          <w:tcPr>
            <w:tcW w:w="1124" w:type="dxa"/>
            <w:vAlign w:val="center"/>
          </w:tcPr>
          <w:p w14:paraId="493379D6" w14:textId="47764CF4"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07303B6" w14:textId="77777777" w:rsidR="00A61E0F" w:rsidRPr="00F364A1"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1 - Full Time</w:t>
            </w:r>
          </w:p>
          <w:p w14:paraId="77621E9A" w14:textId="77777777" w:rsidR="00A61E0F" w:rsidRPr="00F364A1"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2 - Part Time</w:t>
            </w:r>
          </w:p>
          <w:p w14:paraId="0A3CF0B6" w14:textId="70D4BEAF" w:rsidR="00A61E0F" w:rsidRPr="00F364A1"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 xml:space="preserve">3 </w:t>
            </w:r>
            <w:r>
              <w:rPr>
                <w:rFonts w:ascii="Calibri" w:hAnsi="Calibri" w:cs="Calibri"/>
                <w:color w:val="404040"/>
                <w:sz w:val="18"/>
                <w:szCs w:val="18"/>
              </w:rPr>
              <w:t>–</w:t>
            </w:r>
            <w:r w:rsidRPr="00F364A1">
              <w:rPr>
                <w:rFonts w:ascii="Calibri" w:hAnsi="Calibri" w:cs="Calibri"/>
                <w:color w:val="404040"/>
                <w:sz w:val="18"/>
                <w:szCs w:val="18"/>
              </w:rPr>
              <w:t xml:space="preserve"> Casual</w:t>
            </w:r>
          </w:p>
          <w:p w14:paraId="56D5D8F0" w14:textId="5EEB25D8" w:rsidR="00A61E0F" w:rsidRPr="00F364A1"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364A1">
              <w:rPr>
                <w:rFonts w:ascii="Calibri" w:hAnsi="Calibri" w:cs="Calibri"/>
                <w:color w:val="404040"/>
                <w:sz w:val="18"/>
                <w:szCs w:val="18"/>
              </w:rPr>
              <w:t>4 - Other</w:t>
            </w:r>
          </w:p>
        </w:tc>
      </w:tr>
      <w:tr w:rsidR="00A61E0F" w:rsidRPr="0041228F" w14:paraId="01A6048D"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4D08EEB" w14:textId="6BE42C7C"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Loan Level Data</w:t>
            </w:r>
          </w:p>
        </w:tc>
        <w:tc>
          <w:tcPr>
            <w:tcW w:w="1132" w:type="dxa"/>
            <w:vAlign w:val="center"/>
          </w:tcPr>
          <w:p w14:paraId="4007AA82" w14:textId="2B8B91C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LD112</w:t>
            </w:r>
          </w:p>
        </w:tc>
        <w:tc>
          <w:tcPr>
            <w:tcW w:w="1787" w:type="dxa"/>
            <w:vAlign w:val="center"/>
          </w:tcPr>
          <w:p w14:paraId="01250E9A" w14:textId="2464352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Income Verification Sources</w:t>
            </w:r>
          </w:p>
        </w:tc>
        <w:tc>
          <w:tcPr>
            <w:tcW w:w="1413" w:type="dxa"/>
            <w:vAlign w:val="center"/>
          </w:tcPr>
          <w:p w14:paraId="05ADE777" w14:textId="33587D1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7B957893" w14:textId="64C4170D"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Static</w:t>
            </w:r>
          </w:p>
        </w:tc>
        <w:tc>
          <w:tcPr>
            <w:tcW w:w="3626" w:type="dxa"/>
            <w:vAlign w:val="center"/>
          </w:tcPr>
          <w:p w14:paraId="51B527F0"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2DC9F057"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Select from listed options. </w:t>
            </w:r>
          </w:p>
          <w:p w14:paraId="3715FE64"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61CD126D"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Issuers can select more than one option. </w:t>
            </w:r>
          </w:p>
          <w:p w14:paraId="1348C01C"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03F9B85" w14:textId="68FEA3D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Use semi-colon,”;”, as a separator when more than one option is selected. </w:t>
            </w:r>
          </w:p>
        </w:tc>
        <w:tc>
          <w:tcPr>
            <w:tcW w:w="1124" w:type="dxa"/>
            <w:vAlign w:val="center"/>
          </w:tcPr>
          <w:p w14:paraId="133DF823" w14:textId="0BE0A615"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44503CD5"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1 - Financial accounts (externally prepared)</w:t>
            </w:r>
          </w:p>
          <w:p w14:paraId="553AA2FA"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2 - Management accounts (internally prepared)</w:t>
            </w:r>
          </w:p>
          <w:p w14:paraId="458B245E"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3 - Tax returns</w:t>
            </w:r>
          </w:p>
          <w:p w14:paraId="05FEF1EF"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4 - Bank Statements</w:t>
            </w:r>
          </w:p>
          <w:p w14:paraId="209411C0"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5 - BAS / ATO Statements</w:t>
            </w:r>
          </w:p>
          <w:p w14:paraId="6B79C7DE" w14:textId="77777777"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6 - Accountant's Letter</w:t>
            </w:r>
          </w:p>
          <w:p w14:paraId="4B6520BE" w14:textId="39F576AD" w:rsidR="00A61E0F" w:rsidRPr="00F364A1"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7 - Other</w:t>
            </w:r>
          </w:p>
        </w:tc>
      </w:tr>
      <w:tr w:rsidR="00A61E0F" w:rsidRPr="0041228F" w14:paraId="5BF8EBFB"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2DD14DA" w14:textId="7781D844"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675ADEA" w14:textId="4B52B1F9"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LD113</w:t>
            </w:r>
          </w:p>
        </w:tc>
        <w:tc>
          <w:tcPr>
            <w:tcW w:w="1787" w:type="dxa"/>
            <w:vAlign w:val="center"/>
          </w:tcPr>
          <w:p w14:paraId="3B9D9EC2" w14:textId="3E826E4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Time Employed/Time in Business</w:t>
            </w:r>
          </w:p>
        </w:tc>
        <w:tc>
          <w:tcPr>
            <w:tcW w:w="1413" w:type="dxa"/>
            <w:vAlign w:val="center"/>
          </w:tcPr>
          <w:p w14:paraId="28E04D86" w14:textId="2CCE7FCD"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400AC760" w14:textId="0909B0AB"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53CB57C0"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226DA6">
              <w:rPr>
                <w:rFonts w:ascii="Calibri" w:hAnsi="Calibri" w:cs="Calibri"/>
                <w:color w:val="404040"/>
                <w:sz w:val="18"/>
                <w:szCs w:val="18"/>
              </w:rPr>
              <w:t xml:space="preserve">Months in </w:t>
            </w:r>
            <w:r>
              <w:rPr>
                <w:rFonts w:ascii="Calibri" w:hAnsi="Calibri" w:cs="Calibri"/>
                <w:color w:val="404040"/>
                <w:sz w:val="18"/>
                <w:szCs w:val="18"/>
              </w:rPr>
              <w:t xml:space="preserve">current </w:t>
            </w:r>
            <w:r w:rsidRPr="00226DA6">
              <w:rPr>
                <w:rFonts w:ascii="Calibri" w:hAnsi="Calibri" w:cs="Calibri"/>
                <w:color w:val="404040"/>
                <w:sz w:val="18"/>
                <w:szCs w:val="18"/>
              </w:rPr>
              <w:t>business or months employed</w:t>
            </w:r>
            <w:r>
              <w:rPr>
                <w:rFonts w:ascii="Calibri" w:hAnsi="Calibri" w:cs="Calibri"/>
                <w:color w:val="404040"/>
                <w:sz w:val="18"/>
                <w:szCs w:val="18"/>
              </w:rPr>
              <w:t xml:space="preserve"> in current job as assessed at origination.</w:t>
            </w:r>
          </w:p>
          <w:p w14:paraId="3AF25377"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788F8277" w14:textId="7D78D99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404040"/>
                <w:sz w:val="18"/>
                <w:szCs w:val="18"/>
              </w:rPr>
              <w:t xml:space="preserve">If borrower has multiple jobs, then note down the job with the most amount of income.  </w:t>
            </w:r>
          </w:p>
        </w:tc>
        <w:tc>
          <w:tcPr>
            <w:tcW w:w="1124" w:type="dxa"/>
            <w:vAlign w:val="center"/>
          </w:tcPr>
          <w:p w14:paraId="348D1235" w14:textId="20405C23"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23004237" w14:textId="601B5BF1" w:rsidR="00A61E0F" w:rsidRPr="00226DA6"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the closest month]</w:t>
            </w:r>
          </w:p>
        </w:tc>
      </w:tr>
      <w:tr w:rsidR="00A61E0F" w:rsidRPr="0041228F" w14:paraId="71290B7D"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1817457" w14:textId="4EAABAB0"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E5901C1" w14:textId="06C8CA9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LD114</w:t>
            </w:r>
          </w:p>
        </w:tc>
        <w:tc>
          <w:tcPr>
            <w:tcW w:w="1787" w:type="dxa"/>
            <w:vAlign w:val="center"/>
          </w:tcPr>
          <w:p w14:paraId="57A4FBEA" w14:textId="60106508"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Employer</w:t>
            </w:r>
          </w:p>
        </w:tc>
        <w:tc>
          <w:tcPr>
            <w:tcW w:w="1413" w:type="dxa"/>
            <w:vAlign w:val="center"/>
          </w:tcPr>
          <w:p w14:paraId="6F611FB0" w14:textId="7000D8D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7C09A16A" w14:textId="6B8CAB3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0E924743"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This is only applicable for novated lease only. </w:t>
            </w:r>
          </w:p>
          <w:p w14:paraId="1CC491CF"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188250BA" w14:textId="3C1A7C14" w:rsidR="00A61E0F" w:rsidRPr="00226DA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Issuers should populate with unique identifiers without disclosing the name of employer. </w:t>
            </w:r>
          </w:p>
        </w:tc>
        <w:tc>
          <w:tcPr>
            <w:tcW w:w="1124" w:type="dxa"/>
            <w:vAlign w:val="center"/>
          </w:tcPr>
          <w:p w14:paraId="5A5FB4BA" w14:textId="5F16E8D9"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4A53683" w14:textId="0CEFC80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N/A</w:t>
            </w:r>
          </w:p>
        </w:tc>
      </w:tr>
      <w:tr w:rsidR="00A61E0F" w:rsidRPr="0041228F" w14:paraId="0935B22B"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8DB966C" w14:textId="6C00D384"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3B267A7C" w14:textId="76BF5C1F"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LD115</w:t>
            </w:r>
          </w:p>
        </w:tc>
        <w:tc>
          <w:tcPr>
            <w:tcW w:w="1787" w:type="dxa"/>
            <w:vAlign w:val="center"/>
          </w:tcPr>
          <w:p w14:paraId="4E35CB4D" w14:textId="263E042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Bankruptcy Flag</w:t>
            </w:r>
          </w:p>
        </w:tc>
        <w:tc>
          <w:tcPr>
            <w:tcW w:w="1413" w:type="dxa"/>
            <w:vAlign w:val="center"/>
          </w:tcPr>
          <w:p w14:paraId="00C5242A" w14:textId="34312B00"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260914E9" w14:textId="5D4B5DA3"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Static </w:t>
            </w:r>
          </w:p>
        </w:tc>
        <w:tc>
          <w:tcPr>
            <w:tcW w:w="3626" w:type="dxa"/>
            <w:vAlign w:val="center"/>
          </w:tcPr>
          <w:p w14:paraId="4573E438" w14:textId="2F5430B9"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This is to i</w:t>
            </w:r>
            <w:r w:rsidRPr="00A07CD9">
              <w:rPr>
                <w:rFonts w:ascii="Calibri" w:hAnsi="Calibri" w:cs="Calibri"/>
                <w:color w:val="404040"/>
                <w:sz w:val="18"/>
                <w:szCs w:val="18"/>
              </w:rPr>
              <w:t>ndicat</w:t>
            </w:r>
            <w:r>
              <w:rPr>
                <w:rFonts w:ascii="Calibri" w:hAnsi="Calibri" w:cs="Calibri"/>
                <w:color w:val="404040"/>
                <w:sz w:val="18"/>
                <w:szCs w:val="18"/>
              </w:rPr>
              <w:t>e</w:t>
            </w:r>
            <w:r w:rsidRPr="00A07CD9">
              <w:rPr>
                <w:rFonts w:ascii="Calibri" w:hAnsi="Calibri" w:cs="Calibri"/>
                <w:color w:val="404040"/>
                <w:sz w:val="18"/>
                <w:szCs w:val="18"/>
              </w:rPr>
              <w:t xml:space="preserve"> whether any borrower </w:t>
            </w:r>
            <w:r>
              <w:rPr>
                <w:rFonts w:ascii="Calibri" w:hAnsi="Calibri" w:cs="Calibri"/>
                <w:color w:val="404040"/>
                <w:sz w:val="18"/>
                <w:szCs w:val="18"/>
              </w:rPr>
              <w:t xml:space="preserve">(not limited to the primary borrower) </w:t>
            </w:r>
            <w:r w:rsidRPr="00A07CD9">
              <w:rPr>
                <w:rFonts w:ascii="Calibri" w:hAnsi="Calibri" w:cs="Calibri"/>
                <w:color w:val="404040"/>
                <w:sz w:val="18"/>
                <w:szCs w:val="18"/>
              </w:rPr>
              <w:t>on the loan has been bankrupt within 10 years prior to the Settlement Date.</w:t>
            </w:r>
          </w:p>
        </w:tc>
        <w:tc>
          <w:tcPr>
            <w:tcW w:w="1124" w:type="dxa"/>
            <w:vAlign w:val="center"/>
          </w:tcPr>
          <w:p w14:paraId="0A0718D1" w14:textId="4BDE025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6B0CA4">
              <w:rPr>
                <w:rFonts w:ascii="Calibri" w:hAnsi="Calibri" w:cs="Calibri"/>
                <w:color w:val="404040"/>
                <w:sz w:val="18"/>
                <w:szCs w:val="18"/>
              </w:rPr>
              <w:t>Number</w:t>
            </w:r>
          </w:p>
        </w:tc>
        <w:tc>
          <w:tcPr>
            <w:tcW w:w="2772" w:type="dxa"/>
            <w:vAlign w:val="center"/>
          </w:tcPr>
          <w:p w14:paraId="4D4FCB43" w14:textId="1F0DD63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{Yes, No} </w:t>
            </w:r>
          </w:p>
        </w:tc>
      </w:tr>
      <w:tr w:rsidR="00A61E0F" w:rsidRPr="0041228F" w14:paraId="03F662CA"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4FD8DDC" w14:textId="1E388D77"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7E37F926" w14:textId="7A97DCE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LD116</w:t>
            </w:r>
          </w:p>
        </w:tc>
        <w:tc>
          <w:tcPr>
            <w:tcW w:w="1787" w:type="dxa"/>
            <w:vAlign w:val="center"/>
          </w:tcPr>
          <w:p w14:paraId="445E2AE7" w14:textId="2F027F7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Borrower/s Total Earnings used for debt servicing</w:t>
            </w:r>
          </w:p>
        </w:tc>
        <w:tc>
          <w:tcPr>
            <w:tcW w:w="1413" w:type="dxa"/>
            <w:vAlign w:val="center"/>
          </w:tcPr>
          <w:p w14:paraId="6BA0C2BF" w14:textId="0DE16B60"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15C09A2" w14:textId="1BE1059D"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12EA433A" w14:textId="22A1134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Borrower/s annual earnings used to underwrite/assess the loan</w:t>
            </w:r>
          </w:p>
        </w:tc>
        <w:tc>
          <w:tcPr>
            <w:tcW w:w="1124" w:type="dxa"/>
            <w:vAlign w:val="center"/>
          </w:tcPr>
          <w:p w14:paraId="4021C476" w14:textId="186E64D1" w:rsidR="00A61E0F" w:rsidRPr="006B0CA4"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tcPr>
          <w:p w14:paraId="6A7ACC24" w14:textId="5E1E525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D77297">
              <w:rPr>
                <w:rFonts w:ascii="Calibri" w:hAnsi="Calibri" w:cs="Calibri"/>
                <w:color w:val="404040"/>
                <w:sz w:val="18"/>
                <w:szCs w:val="18"/>
              </w:rPr>
              <w:t xml:space="preserve">Borrower/s </w:t>
            </w:r>
            <w:r>
              <w:rPr>
                <w:rFonts w:ascii="Calibri" w:hAnsi="Calibri" w:cs="Calibri"/>
                <w:color w:val="404040"/>
                <w:sz w:val="18"/>
                <w:szCs w:val="18"/>
              </w:rPr>
              <w:t>annual e</w:t>
            </w:r>
            <w:r w:rsidRPr="00D77297">
              <w:rPr>
                <w:rFonts w:ascii="Calibri" w:hAnsi="Calibri" w:cs="Calibri"/>
                <w:color w:val="404040"/>
                <w:sz w:val="18"/>
                <w:szCs w:val="18"/>
              </w:rPr>
              <w:t xml:space="preserve">arnings used to underwrite/assess the loan </w:t>
            </w:r>
          </w:p>
        </w:tc>
      </w:tr>
      <w:tr w:rsidR="00A61E0F" w:rsidRPr="0041228F" w14:paraId="417E99FB"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0FD0F48" w14:textId="30E6074E"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7400C82" w14:textId="03B2FC0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LD117</w:t>
            </w:r>
          </w:p>
        </w:tc>
        <w:tc>
          <w:tcPr>
            <w:tcW w:w="1787" w:type="dxa"/>
            <w:vAlign w:val="center"/>
          </w:tcPr>
          <w:p w14:paraId="0F2C986B" w14:textId="047A5C7A"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Actual or </w:t>
            </w:r>
            <w:proofErr w:type="gramStart"/>
            <w:r>
              <w:rPr>
                <w:rFonts w:ascii="Calibri" w:hAnsi="Calibri" w:cs="Calibri"/>
                <w:color w:val="404040"/>
                <w:sz w:val="18"/>
                <w:szCs w:val="18"/>
              </w:rPr>
              <w:t>Projected</w:t>
            </w:r>
            <w:proofErr w:type="gramEnd"/>
          </w:p>
        </w:tc>
        <w:tc>
          <w:tcPr>
            <w:tcW w:w="1413" w:type="dxa"/>
            <w:vAlign w:val="center"/>
          </w:tcPr>
          <w:p w14:paraId="3CDFF565" w14:textId="653A6AF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76D60A31" w14:textId="0D25895A"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C51E63A" w14:textId="7413077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This is used to identify whether borrower/s earnings used during underwriting or loan assessment process are based on historical or projected financial information. </w:t>
            </w:r>
          </w:p>
        </w:tc>
        <w:tc>
          <w:tcPr>
            <w:tcW w:w="1124" w:type="dxa"/>
            <w:vAlign w:val="center"/>
          </w:tcPr>
          <w:p w14:paraId="3CF9EC41" w14:textId="1911CB1A"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Pr>
          <w:p w14:paraId="5AA975E4" w14:textId="77777777" w:rsidR="00A61E0F" w:rsidRPr="00767DBB"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67DBB">
              <w:rPr>
                <w:rFonts w:ascii="Calibri" w:hAnsi="Calibri" w:cs="Calibri"/>
                <w:color w:val="404040"/>
                <w:sz w:val="18"/>
                <w:szCs w:val="18"/>
              </w:rPr>
              <w:t>1 - Historical financial information</w:t>
            </w:r>
          </w:p>
          <w:p w14:paraId="5AE94165" w14:textId="321C96AD" w:rsidR="00A61E0F" w:rsidRPr="00D77297"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67DBB">
              <w:rPr>
                <w:rFonts w:ascii="Calibri" w:hAnsi="Calibri" w:cs="Calibri"/>
                <w:color w:val="404040"/>
                <w:sz w:val="18"/>
                <w:szCs w:val="18"/>
              </w:rPr>
              <w:t>2 - Projected financial information</w:t>
            </w:r>
          </w:p>
        </w:tc>
      </w:tr>
      <w:tr w:rsidR="00A61E0F" w:rsidRPr="0041228F" w14:paraId="3A09D4C0"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634C14A" w14:textId="26339AD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60E832BC" w14:textId="24C758A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LD118</w:t>
            </w:r>
          </w:p>
        </w:tc>
        <w:tc>
          <w:tcPr>
            <w:tcW w:w="1787" w:type="dxa"/>
            <w:vAlign w:val="center"/>
          </w:tcPr>
          <w:p w14:paraId="46EF4411" w14:textId="0EA1143A"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Guarantor/s Total earnings used for debt servicing</w:t>
            </w:r>
          </w:p>
        </w:tc>
        <w:tc>
          <w:tcPr>
            <w:tcW w:w="1413" w:type="dxa"/>
            <w:vAlign w:val="center"/>
          </w:tcPr>
          <w:p w14:paraId="64131DFC" w14:textId="5491BDD3"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4C723645" w14:textId="762C2FCD"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498DA38" w14:textId="1832B7B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Guarantor</w:t>
            </w:r>
            <w:r w:rsidRPr="00D77297">
              <w:rPr>
                <w:rFonts w:ascii="Calibri" w:hAnsi="Calibri" w:cs="Calibri"/>
                <w:color w:val="404040"/>
                <w:sz w:val="18"/>
                <w:szCs w:val="18"/>
              </w:rPr>
              <w:t xml:space="preserve">/s </w:t>
            </w:r>
            <w:r>
              <w:rPr>
                <w:rFonts w:ascii="Calibri" w:hAnsi="Calibri" w:cs="Calibri"/>
                <w:color w:val="404040"/>
                <w:sz w:val="18"/>
                <w:szCs w:val="18"/>
              </w:rPr>
              <w:t>e</w:t>
            </w:r>
            <w:r w:rsidRPr="00D77297">
              <w:rPr>
                <w:rFonts w:ascii="Calibri" w:hAnsi="Calibri" w:cs="Calibri"/>
                <w:color w:val="404040"/>
                <w:sz w:val="18"/>
                <w:szCs w:val="18"/>
              </w:rPr>
              <w:t xml:space="preserve">arnings used to underwrite/assess the loan </w:t>
            </w:r>
          </w:p>
        </w:tc>
        <w:tc>
          <w:tcPr>
            <w:tcW w:w="1124" w:type="dxa"/>
            <w:vAlign w:val="center"/>
          </w:tcPr>
          <w:p w14:paraId="06F8786E" w14:textId="6CBFDFF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1056D">
              <w:rPr>
                <w:rFonts w:ascii="Calibri" w:hAnsi="Calibri" w:cs="Calibri"/>
                <w:color w:val="404040"/>
                <w:sz w:val="18"/>
                <w:szCs w:val="18"/>
              </w:rPr>
              <w:t xml:space="preserve">Number </w:t>
            </w:r>
          </w:p>
        </w:tc>
        <w:tc>
          <w:tcPr>
            <w:tcW w:w="2772" w:type="dxa"/>
          </w:tcPr>
          <w:p w14:paraId="0530BE86" w14:textId="180109AA" w:rsidR="00A61E0F" w:rsidRPr="00767DBB"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r>
              <w:rPr>
                <w:rFonts w:ascii="Calibri" w:hAnsi="Calibri" w:cs="Calibri"/>
                <w:color w:val="000000"/>
                <w:sz w:val="18"/>
                <w:szCs w:val="18"/>
              </w:rPr>
              <w:t>To the nearest thousand dollar</w:t>
            </w:r>
            <w:r>
              <w:rPr>
                <w:rFonts w:ascii="Calibri" w:hAnsi="Calibri" w:cs="Calibri"/>
                <w:color w:val="404040"/>
                <w:sz w:val="18"/>
                <w:szCs w:val="18"/>
              </w:rPr>
              <w:t>]</w:t>
            </w:r>
          </w:p>
        </w:tc>
      </w:tr>
      <w:tr w:rsidR="00A61E0F" w:rsidRPr="0041228F" w14:paraId="078923F6"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B096830" w14:textId="0212EDA0"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02EEA413" w14:textId="2B32C4E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LD119</w:t>
            </w:r>
          </w:p>
        </w:tc>
        <w:tc>
          <w:tcPr>
            <w:tcW w:w="1787" w:type="dxa"/>
            <w:vAlign w:val="center"/>
          </w:tcPr>
          <w:p w14:paraId="18192DF1" w14:textId="55B7B698"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664D4">
              <w:rPr>
                <w:rFonts w:ascii="Calibri" w:hAnsi="Calibri" w:cs="Calibri"/>
                <w:color w:val="000000"/>
                <w:sz w:val="18"/>
                <w:szCs w:val="18"/>
              </w:rPr>
              <w:t>Total Debt Servicing Commitments used in debt servicing</w:t>
            </w:r>
          </w:p>
        </w:tc>
        <w:tc>
          <w:tcPr>
            <w:tcW w:w="1413" w:type="dxa"/>
            <w:vAlign w:val="center"/>
          </w:tcPr>
          <w:p w14:paraId="19044382" w14:textId="03E4C14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539E8B3F" w14:textId="79D8B03D"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450D27F" w14:textId="08EE0B6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664D4">
              <w:rPr>
                <w:rFonts w:ascii="Calibri" w:hAnsi="Calibri" w:cs="Calibri"/>
                <w:color w:val="000000"/>
                <w:sz w:val="18"/>
                <w:szCs w:val="18"/>
              </w:rPr>
              <w:t xml:space="preserve">Total Financial commitments used in debt servicing analysis to underwrite the loan </w:t>
            </w:r>
          </w:p>
        </w:tc>
        <w:tc>
          <w:tcPr>
            <w:tcW w:w="1124" w:type="dxa"/>
            <w:vAlign w:val="center"/>
          </w:tcPr>
          <w:p w14:paraId="2BA8071D" w14:textId="2F37150D" w:rsidR="00A61E0F" w:rsidRPr="0081056D"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81056D">
              <w:rPr>
                <w:rFonts w:ascii="Calibri" w:hAnsi="Calibri" w:cs="Calibri"/>
                <w:color w:val="404040"/>
                <w:sz w:val="18"/>
                <w:szCs w:val="18"/>
              </w:rPr>
              <w:t>Number</w:t>
            </w:r>
          </w:p>
        </w:tc>
        <w:tc>
          <w:tcPr>
            <w:tcW w:w="2772" w:type="dxa"/>
          </w:tcPr>
          <w:p w14:paraId="6825A71E" w14:textId="6F2F6FE2"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r>
              <w:rPr>
                <w:rFonts w:ascii="Calibri" w:hAnsi="Calibri" w:cs="Calibri"/>
                <w:color w:val="000000"/>
                <w:sz w:val="18"/>
                <w:szCs w:val="18"/>
              </w:rPr>
              <w:t>To the nearest thousand dollar</w:t>
            </w:r>
            <w:r>
              <w:rPr>
                <w:rFonts w:ascii="Calibri" w:hAnsi="Calibri" w:cs="Calibri"/>
                <w:color w:val="404040"/>
                <w:sz w:val="18"/>
                <w:szCs w:val="18"/>
              </w:rPr>
              <w:t>]</w:t>
            </w:r>
          </w:p>
        </w:tc>
      </w:tr>
      <w:tr w:rsidR="00A61E0F" w:rsidRPr="0041228F" w14:paraId="5B10784E"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3782D8B" w14:textId="21E44039"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477E817" w14:textId="4C80962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LD120</w:t>
            </w:r>
          </w:p>
        </w:tc>
        <w:tc>
          <w:tcPr>
            <w:tcW w:w="1787" w:type="dxa"/>
            <w:vAlign w:val="center"/>
          </w:tcPr>
          <w:p w14:paraId="170F95D9" w14:textId="7C0D795C" w:rsidR="00A61E0F" w:rsidRPr="007664D4"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Country of Residence</w:t>
            </w:r>
          </w:p>
        </w:tc>
        <w:tc>
          <w:tcPr>
            <w:tcW w:w="1413" w:type="dxa"/>
            <w:vAlign w:val="center"/>
          </w:tcPr>
          <w:p w14:paraId="4BF450FE" w14:textId="2BF5AFC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Mandatory</w:t>
            </w:r>
          </w:p>
        </w:tc>
        <w:tc>
          <w:tcPr>
            <w:tcW w:w="1392" w:type="dxa"/>
            <w:vAlign w:val="center"/>
          </w:tcPr>
          <w:p w14:paraId="76D3EBB9" w14:textId="0B65AB7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B07150A" w14:textId="56705204" w:rsidR="00A61E0F" w:rsidRPr="007664D4"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The country of residence for primary borrower (LD8)</w:t>
            </w:r>
          </w:p>
        </w:tc>
        <w:tc>
          <w:tcPr>
            <w:tcW w:w="1124" w:type="dxa"/>
            <w:vAlign w:val="center"/>
          </w:tcPr>
          <w:p w14:paraId="19BEEBCA" w14:textId="2E075678" w:rsidR="00A61E0F" w:rsidRPr="0081056D"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Pr>
          <w:p w14:paraId="4C685EFA" w14:textId="6A8D0C7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1 - Australia</w:t>
            </w:r>
            <w:r>
              <w:rPr>
                <w:rFonts w:ascii="Calibri" w:hAnsi="Calibri" w:cs="Calibri"/>
                <w:color w:val="000000"/>
                <w:sz w:val="18"/>
                <w:szCs w:val="18"/>
              </w:rPr>
              <w:br/>
              <w:t>2 - Overseas</w:t>
            </w:r>
          </w:p>
        </w:tc>
      </w:tr>
      <w:tr w:rsidR="00A61E0F" w:rsidRPr="0041228F" w14:paraId="41F11089"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1B671AA" w14:textId="58143CD9"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Loan Level Data</w:t>
            </w:r>
          </w:p>
        </w:tc>
        <w:tc>
          <w:tcPr>
            <w:tcW w:w="1132" w:type="dxa"/>
            <w:vAlign w:val="center"/>
          </w:tcPr>
          <w:p w14:paraId="1F334ACC" w14:textId="1B6F2BF3"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LD121</w:t>
            </w:r>
          </w:p>
        </w:tc>
        <w:tc>
          <w:tcPr>
            <w:tcW w:w="1787" w:type="dxa"/>
            <w:vAlign w:val="center"/>
          </w:tcPr>
          <w:p w14:paraId="0DC924E4" w14:textId="12F5B7F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Current Address State</w:t>
            </w:r>
          </w:p>
        </w:tc>
        <w:tc>
          <w:tcPr>
            <w:tcW w:w="1413" w:type="dxa"/>
            <w:vAlign w:val="center"/>
          </w:tcPr>
          <w:p w14:paraId="7898FBD1" w14:textId="779F120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20017B96" w14:textId="2C84C468"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73EEEA4D" w14:textId="64551194" w:rsidR="00A61E0F" w:rsidRPr="00296176"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296176">
              <w:rPr>
                <w:rFonts w:ascii="Calibri" w:hAnsi="Calibri" w:cs="Calibri"/>
                <w:color w:val="404040"/>
                <w:sz w:val="18"/>
                <w:szCs w:val="18"/>
                <w:highlight w:val="yellow"/>
              </w:rPr>
              <w:t xml:space="preserve">State or territory of principal place of business </w:t>
            </w:r>
            <w:r w:rsidR="00296176" w:rsidRPr="00296176">
              <w:rPr>
                <w:rFonts w:ascii="Calibri" w:hAnsi="Calibri" w:cs="Calibri"/>
                <w:color w:val="404040"/>
                <w:sz w:val="18"/>
                <w:szCs w:val="18"/>
                <w:highlight w:val="yellow"/>
              </w:rPr>
              <w:t>or place of residence for personal loans</w:t>
            </w:r>
          </w:p>
        </w:tc>
        <w:tc>
          <w:tcPr>
            <w:tcW w:w="1124" w:type="dxa"/>
            <w:vAlign w:val="center"/>
          </w:tcPr>
          <w:p w14:paraId="2F9F90BF" w14:textId="62521784"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Pr>
          <w:p w14:paraId="1780C422" w14:textId="025D1F9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w:t>
            </w:r>
            <w:proofErr w:type="gramStart"/>
            <w:r>
              <w:rPr>
                <w:rFonts w:ascii="Calibri" w:hAnsi="Calibri" w:cs="Calibri"/>
                <w:color w:val="404040"/>
                <w:sz w:val="18"/>
                <w:szCs w:val="18"/>
              </w:rPr>
              <w:t>ACT,NSW</w:t>
            </w:r>
            <w:proofErr w:type="gramEnd"/>
            <w:r>
              <w:rPr>
                <w:rFonts w:ascii="Calibri" w:hAnsi="Calibri" w:cs="Calibri"/>
                <w:color w:val="404040"/>
                <w:sz w:val="18"/>
                <w:szCs w:val="18"/>
              </w:rPr>
              <w:t>,NT,QLD,SA,TAS,VIC,WA}</w:t>
            </w:r>
          </w:p>
        </w:tc>
      </w:tr>
      <w:tr w:rsidR="00A61E0F" w:rsidRPr="0041228F" w14:paraId="7B9BF700"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BDC57CE" w14:textId="295FA699"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F215D57" w14:textId="55870F20"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LD122</w:t>
            </w:r>
          </w:p>
        </w:tc>
        <w:tc>
          <w:tcPr>
            <w:tcW w:w="1787" w:type="dxa"/>
            <w:vAlign w:val="center"/>
          </w:tcPr>
          <w:p w14:paraId="1E06B4D7" w14:textId="395C2CC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Current Address Postcode </w:t>
            </w:r>
          </w:p>
        </w:tc>
        <w:tc>
          <w:tcPr>
            <w:tcW w:w="1413" w:type="dxa"/>
            <w:vAlign w:val="center"/>
          </w:tcPr>
          <w:p w14:paraId="0254549B" w14:textId="202E5BD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783E7022" w14:textId="2D86B5A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E60C08B" w14:textId="358E3236" w:rsidR="00A61E0F" w:rsidRPr="00296176"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296176">
              <w:rPr>
                <w:rFonts w:ascii="Calibri" w:hAnsi="Calibri" w:cs="Calibri"/>
                <w:color w:val="404040"/>
                <w:sz w:val="18"/>
                <w:szCs w:val="18"/>
                <w:highlight w:val="yellow"/>
              </w:rPr>
              <w:t xml:space="preserve">Postcode of principal place of business </w:t>
            </w:r>
            <w:r w:rsidR="00296176" w:rsidRPr="00296176">
              <w:rPr>
                <w:rFonts w:ascii="Calibri" w:hAnsi="Calibri" w:cs="Calibri"/>
                <w:color w:val="404040"/>
                <w:sz w:val="18"/>
                <w:szCs w:val="18"/>
                <w:highlight w:val="yellow"/>
              </w:rPr>
              <w:t>or place of residence for personal loans</w:t>
            </w:r>
          </w:p>
        </w:tc>
        <w:tc>
          <w:tcPr>
            <w:tcW w:w="1124" w:type="dxa"/>
            <w:vAlign w:val="center"/>
          </w:tcPr>
          <w:p w14:paraId="30C7462D" w14:textId="790025D8"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tcPr>
          <w:p w14:paraId="67DBF03B" w14:textId="15B8D2D2"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tc>
      </w:tr>
      <w:tr w:rsidR="00A61E0F" w:rsidRPr="0041228F" w14:paraId="26822771"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87A4D6C" w14:textId="6A2FDE62"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06F9231F" w14:textId="4973489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LD123</w:t>
            </w:r>
          </w:p>
        </w:tc>
        <w:tc>
          <w:tcPr>
            <w:tcW w:w="1787" w:type="dxa"/>
            <w:vAlign w:val="center"/>
          </w:tcPr>
          <w:p w14:paraId="1EC50B8B" w14:textId="66B5A844"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Obligor Internal Rating</w:t>
            </w:r>
          </w:p>
        </w:tc>
        <w:tc>
          <w:tcPr>
            <w:tcW w:w="1413" w:type="dxa"/>
            <w:vAlign w:val="center"/>
          </w:tcPr>
          <w:p w14:paraId="08589E94" w14:textId="620534DC"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4AC84764" w14:textId="7CC9B4E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067A6F1" w14:textId="612F2CEF"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Internal rating of the borrower as determined by the issuer</w:t>
            </w:r>
          </w:p>
        </w:tc>
        <w:tc>
          <w:tcPr>
            <w:tcW w:w="1124" w:type="dxa"/>
            <w:vAlign w:val="center"/>
          </w:tcPr>
          <w:p w14:paraId="237C1656" w14:textId="69DBAD4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6A71B037" w14:textId="2B928E0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N/A</w:t>
            </w:r>
          </w:p>
        </w:tc>
      </w:tr>
      <w:tr w:rsidR="00A61E0F" w:rsidRPr="0041228F" w14:paraId="72C0874B"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C002947" w14:textId="5F1330FF"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5D3C8B04" w14:textId="7E4B7E13"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LD124</w:t>
            </w:r>
          </w:p>
        </w:tc>
        <w:tc>
          <w:tcPr>
            <w:tcW w:w="1787" w:type="dxa"/>
            <w:vAlign w:val="center"/>
          </w:tcPr>
          <w:p w14:paraId="76AE0CF7" w14:textId="5B438FA1"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Obligor Internal Rating </w:t>
            </w:r>
            <w:proofErr w:type="spellStart"/>
            <w:r>
              <w:rPr>
                <w:rFonts w:ascii="Calibri" w:hAnsi="Calibri" w:cs="Calibri"/>
                <w:color w:val="000000"/>
                <w:sz w:val="18"/>
                <w:szCs w:val="18"/>
              </w:rPr>
              <w:t>Equiv</w:t>
            </w:r>
            <w:proofErr w:type="spellEnd"/>
            <w:r>
              <w:rPr>
                <w:rFonts w:ascii="Calibri" w:hAnsi="Calibri" w:cs="Calibri"/>
                <w:color w:val="000000"/>
                <w:sz w:val="18"/>
                <w:szCs w:val="18"/>
              </w:rPr>
              <w:t xml:space="preserve"> PD</w:t>
            </w:r>
          </w:p>
        </w:tc>
        <w:tc>
          <w:tcPr>
            <w:tcW w:w="1413" w:type="dxa"/>
            <w:vAlign w:val="center"/>
          </w:tcPr>
          <w:p w14:paraId="0E344AE2" w14:textId="312F4250"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072969FE" w14:textId="7D0FC73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AD3D6FD" w14:textId="615B304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Probability of Default as assessed at origination for the life of the loan based on Issuer’s internal assessment  </w:t>
            </w:r>
          </w:p>
        </w:tc>
        <w:tc>
          <w:tcPr>
            <w:tcW w:w="1124" w:type="dxa"/>
            <w:vAlign w:val="center"/>
          </w:tcPr>
          <w:p w14:paraId="0BEB9E13" w14:textId="0257C16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91C0389" w14:textId="7BA43DD3"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A61E0F" w:rsidRPr="0041228F" w14:paraId="4066CDAE"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AE9C620" w14:textId="42ED75C9"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55629C74" w14:textId="2ACC773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LD125</w:t>
            </w:r>
          </w:p>
        </w:tc>
        <w:tc>
          <w:tcPr>
            <w:tcW w:w="1787" w:type="dxa"/>
            <w:vAlign w:val="center"/>
          </w:tcPr>
          <w:p w14:paraId="4318FE62" w14:textId="0107232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Sales revenue</w:t>
            </w:r>
          </w:p>
        </w:tc>
        <w:tc>
          <w:tcPr>
            <w:tcW w:w="1413" w:type="dxa"/>
            <w:vAlign w:val="center"/>
          </w:tcPr>
          <w:p w14:paraId="30E3D330" w14:textId="09DB2C70"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 xml:space="preserve">Optional </w:t>
            </w:r>
          </w:p>
        </w:tc>
        <w:tc>
          <w:tcPr>
            <w:tcW w:w="1392" w:type="dxa"/>
            <w:vAlign w:val="center"/>
          </w:tcPr>
          <w:p w14:paraId="2F29AD42" w14:textId="384485CD"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Static</w:t>
            </w:r>
          </w:p>
        </w:tc>
        <w:tc>
          <w:tcPr>
            <w:tcW w:w="3626" w:type="dxa"/>
            <w:vAlign w:val="center"/>
          </w:tcPr>
          <w:p w14:paraId="6CE88821" w14:textId="37CDE8E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Annual turnover as at origination </w:t>
            </w:r>
          </w:p>
        </w:tc>
        <w:tc>
          <w:tcPr>
            <w:tcW w:w="1124" w:type="dxa"/>
            <w:vAlign w:val="center"/>
          </w:tcPr>
          <w:p w14:paraId="2FBB3AF2" w14:textId="716C6C0F"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3CD1318D" w14:textId="677A779A"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[To the nearest thousand dollar]</w:t>
            </w:r>
          </w:p>
        </w:tc>
      </w:tr>
      <w:tr w:rsidR="00A61E0F" w:rsidRPr="0041228F" w14:paraId="60266C9F"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C67AC26" w14:textId="1251AEE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043E8C6" w14:textId="62AF448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LD126</w:t>
            </w:r>
          </w:p>
        </w:tc>
        <w:tc>
          <w:tcPr>
            <w:tcW w:w="1787" w:type="dxa"/>
            <w:vAlign w:val="center"/>
          </w:tcPr>
          <w:p w14:paraId="5845CBE5" w14:textId="78E5F2B8"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Number of Employees</w:t>
            </w:r>
          </w:p>
        </w:tc>
        <w:tc>
          <w:tcPr>
            <w:tcW w:w="1413" w:type="dxa"/>
            <w:vAlign w:val="center"/>
          </w:tcPr>
          <w:p w14:paraId="08ABF37A" w14:textId="289D75B4"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47A83648" w14:textId="3BB953C8"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1B375362" w14:textId="4FCFEDE1"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of employees in the business, including full time, part time, casual, as at origination </w:t>
            </w:r>
          </w:p>
        </w:tc>
        <w:tc>
          <w:tcPr>
            <w:tcW w:w="1124" w:type="dxa"/>
            <w:vAlign w:val="center"/>
          </w:tcPr>
          <w:p w14:paraId="3486874E" w14:textId="76E5C2D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E87418">
              <w:rPr>
                <w:rFonts w:ascii="Calibri" w:hAnsi="Calibri" w:cs="Calibri"/>
                <w:color w:val="404040"/>
                <w:sz w:val="18"/>
                <w:szCs w:val="18"/>
              </w:rPr>
              <w:t>Number</w:t>
            </w:r>
          </w:p>
        </w:tc>
        <w:tc>
          <w:tcPr>
            <w:tcW w:w="2772" w:type="dxa"/>
            <w:vAlign w:val="center"/>
          </w:tcPr>
          <w:p w14:paraId="280197B9" w14:textId="6771178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87418">
              <w:rPr>
                <w:rFonts w:ascii="Calibri" w:hAnsi="Calibri" w:cs="Calibri"/>
                <w:color w:val="404040"/>
                <w:sz w:val="18"/>
                <w:szCs w:val="18"/>
              </w:rPr>
              <w:t>[Integer]</w:t>
            </w:r>
          </w:p>
        </w:tc>
      </w:tr>
      <w:tr w:rsidR="00A61E0F" w:rsidRPr="0041228F" w14:paraId="0B7BFD8C"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980AF6E" w14:textId="2EBAADE4"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8D71455" w14:textId="4AADC8F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LD127</w:t>
            </w:r>
          </w:p>
        </w:tc>
        <w:tc>
          <w:tcPr>
            <w:tcW w:w="1787" w:type="dxa"/>
            <w:vAlign w:val="center"/>
          </w:tcPr>
          <w:p w14:paraId="4E33E701" w14:textId="08045E7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Total Assets</w:t>
            </w:r>
          </w:p>
        </w:tc>
        <w:tc>
          <w:tcPr>
            <w:tcW w:w="1413" w:type="dxa"/>
            <w:vAlign w:val="center"/>
          </w:tcPr>
          <w:p w14:paraId="3832014F" w14:textId="2AA9AD50"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7168F569" w14:textId="4A6AAFFA"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629BA272" w14:textId="79EDE27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Total assets of business at origination</w:t>
            </w:r>
          </w:p>
        </w:tc>
        <w:tc>
          <w:tcPr>
            <w:tcW w:w="1124" w:type="dxa"/>
            <w:vAlign w:val="center"/>
          </w:tcPr>
          <w:p w14:paraId="07B3DF70" w14:textId="36159E23" w:rsidR="00A61E0F" w:rsidRPr="00E87418"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1A8F6E02" w14:textId="76607376" w:rsidR="00A61E0F" w:rsidRPr="00E87418"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[To the nearest thousand dollar]</w:t>
            </w:r>
          </w:p>
        </w:tc>
      </w:tr>
      <w:tr w:rsidR="00A61E0F" w:rsidRPr="0041228F" w14:paraId="2026C3F7"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BC90073" w14:textId="0A38AB48"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7923110B" w14:textId="3B0FA6B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LD128</w:t>
            </w:r>
          </w:p>
        </w:tc>
        <w:tc>
          <w:tcPr>
            <w:tcW w:w="1787" w:type="dxa"/>
            <w:vAlign w:val="center"/>
          </w:tcPr>
          <w:p w14:paraId="5151C7F5" w14:textId="627CD310"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Total Liabilities</w:t>
            </w:r>
          </w:p>
        </w:tc>
        <w:tc>
          <w:tcPr>
            <w:tcW w:w="1413" w:type="dxa"/>
            <w:vAlign w:val="center"/>
          </w:tcPr>
          <w:p w14:paraId="4970F0AC" w14:textId="69B9F94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0CCDDB31" w14:textId="1E9E2624"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505E9F12" w14:textId="3429EFC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Total Liabilities of business at origination</w:t>
            </w:r>
          </w:p>
        </w:tc>
        <w:tc>
          <w:tcPr>
            <w:tcW w:w="1124" w:type="dxa"/>
            <w:vAlign w:val="center"/>
          </w:tcPr>
          <w:p w14:paraId="59095F30" w14:textId="47E0375A"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5795929F" w14:textId="7FB848EA"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 the nearest thousand dollar]</w:t>
            </w:r>
          </w:p>
        </w:tc>
      </w:tr>
      <w:tr w:rsidR="00A61E0F" w:rsidRPr="0041228F" w14:paraId="44720EC7"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A1E2630" w14:textId="66ADC7E6"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1ABF406" w14:textId="33DABA1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LD129</w:t>
            </w:r>
          </w:p>
        </w:tc>
        <w:tc>
          <w:tcPr>
            <w:tcW w:w="1787" w:type="dxa"/>
            <w:vAlign w:val="center"/>
          </w:tcPr>
          <w:p w14:paraId="4CBD7C4C" w14:textId="6920ED2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Total Equity </w:t>
            </w:r>
          </w:p>
        </w:tc>
        <w:tc>
          <w:tcPr>
            <w:tcW w:w="1413" w:type="dxa"/>
            <w:vAlign w:val="center"/>
          </w:tcPr>
          <w:p w14:paraId="1C563B97" w14:textId="2F36B5E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3338CA60" w14:textId="60EC41DE"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24B89965" w14:textId="62A7C64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Total Equity of business at origination</w:t>
            </w:r>
          </w:p>
        </w:tc>
        <w:tc>
          <w:tcPr>
            <w:tcW w:w="1124" w:type="dxa"/>
            <w:vAlign w:val="center"/>
          </w:tcPr>
          <w:p w14:paraId="58E18D55" w14:textId="596E697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5FF7E752" w14:textId="7BD09B4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 the nearest thousand dollar]</w:t>
            </w:r>
          </w:p>
        </w:tc>
      </w:tr>
      <w:tr w:rsidR="00A61E0F" w:rsidRPr="0041228F" w14:paraId="469FD3ED"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077211B" w14:textId="7C91F7E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53DD191" w14:textId="06E0135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LD130</w:t>
            </w:r>
          </w:p>
        </w:tc>
        <w:tc>
          <w:tcPr>
            <w:tcW w:w="1787" w:type="dxa"/>
            <w:vAlign w:val="center"/>
          </w:tcPr>
          <w:p w14:paraId="7F9D6976" w14:textId="5D53A45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EBITDA</w:t>
            </w:r>
          </w:p>
        </w:tc>
        <w:tc>
          <w:tcPr>
            <w:tcW w:w="1413" w:type="dxa"/>
            <w:vAlign w:val="center"/>
          </w:tcPr>
          <w:p w14:paraId="54E3C023" w14:textId="6CD45101"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404EEAB0" w14:textId="2834846F"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2E8E31F6" w14:textId="01C94D8D"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Based on the data provided as of origination </w:t>
            </w:r>
          </w:p>
        </w:tc>
        <w:tc>
          <w:tcPr>
            <w:tcW w:w="1124" w:type="dxa"/>
            <w:vAlign w:val="center"/>
          </w:tcPr>
          <w:p w14:paraId="201F83E9" w14:textId="22B0C8A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74143771" w14:textId="730F865D"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 the nearest thousand]</w:t>
            </w:r>
          </w:p>
        </w:tc>
      </w:tr>
      <w:tr w:rsidR="00A61E0F" w:rsidRPr="0041228F" w14:paraId="1862D160"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4E812B9" w14:textId="220704ED"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762307EA" w14:textId="0254C2A8"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LD131</w:t>
            </w:r>
          </w:p>
        </w:tc>
        <w:tc>
          <w:tcPr>
            <w:tcW w:w="1787" w:type="dxa"/>
            <w:vAlign w:val="center"/>
          </w:tcPr>
          <w:p w14:paraId="38F38B80" w14:textId="08BC503F"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EBIT</w:t>
            </w:r>
          </w:p>
        </w:tc>
        <w:tc>
          <w:tcPr>
            <w:tcW w:w="1413" w:type="dxa"/>
            <w:vAlign w:val="center"/>
          </w:tcPr>
          <w:p w14:paraId="723B9220" w14:textId="3B5F309E"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7261D3A7" w14:textId="4DD902EB"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2E019B97" w14:textId="1951C0A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Based on the data provided as of origination</w:t>
            </w:r>
          </w:p>
        </w:tc>
        <w:tc>
          <w:tcPr>
            <w:tcW w:w="1124" w:type="dxa"/>
            <w:vAlign w:val="center"/>
          </w:tcPr>
          <w:p w14:paraId="0EBAB551" w14:textId="70585A8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2BCAA684" w14:textId="0895A5B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 the nearest thousand]</w:t>
            </w:r>
          </w:p>
        </w:tc>
      </w:tr>
      <w:tr w:rsidR="00A61E0F" w:rsidRPr="0041228F" w14:paraId="54543EEF"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D5B4ABB" w14:textId="3EFF436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724EB7A8" w14:textId="61C95B1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LD132</w:t>
            </w:r>
          </w:p>
        </w:tc>
        <w:tc>
          <w:tcPr>
            <w:tcW w:w="1787" w:type="dxa"/>
            <w:vAlign w:val="center"/>
          </w:tcPr>
          <w:p w14:paraId="50E88C0F" w14:textId="04B8AD0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Operating Leverage</w:t>
            </w:r>
          </w:p>
        </w:tc>
        <w:tc>
          <w:tcPr>
            <w:tcW w:w="1413" w:type="dxa"/>
            <w:vAlign w:val="center"/>
          </w:tcPr>
          <w:p w14:paraId="0452082D" w14:textId="3BD2519D"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5A1048F7" w14:textId="0E91C1BD"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08C23100" w14:textId="77777777" w:rsidR="00A61E0F" w:rsidRPr="00A5262A"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A5262A">
              <w:rPr>
                <w:rFonts w:ascii="Calibri" w:hAnsi="Calibri" w:cs="Calibri"/>
                <w:color w:val="404040"/>
                <w:sz w:val="18"/>
                <w:szCs w:val="18"/>
              </w:rPr>
              <w:t>Debt divided by E</w:t>
            </w:r>
            <w:r>
              <w:rPr>
                <w:rFonts w:ascii="Calibri" w:hAnsi="Calibri" w:cs="Calibri"/>
                <w:color w:val="404040"/>
                <w:sz w:val="18"/>
                <w:szCs w:val="18"/>
              </w:rPr>
              <w:t>BITDA</w:t>
            </w:r>
            <w:r w:rsidRPr="00A5262A">
              <w:rPr>
                <w:rFonts w:ascii="Calibri" w:hAnsi="Calibri" w:cs="Calibri"/>
                <w:color w:val="404040"/>
                <w:sz w:val="18"/>
                <w:szCs w:val="18"/>
              </w:rPr>
              <w:t xml:space="preserve"> (LD130)</w:t>
            </w:r>
          </w:p>
          <w:p w14:paraId="1CDE8F77" w14:textId="77777777" w:rsidR="00A61E0F" w:rsidRPr="00A5262A"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21328021" w14:textId="77777777" w:rsidR="00A61E0F" w:rsidRPr="00A5262A"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A5262A">
              <w:rPr>
                <w:rFonts w:ascii="Calibri" w:hAnsi="Calibri" w:cs="Calibri"/>
                <w:color w:val="404040"/>
                <w:sz w:val="18"/>
                <w:szCs w:val="18"/>
              </w:rPr>
              <w:t xml:space="preserve">Debt is on a consolidated level, including if the borrower has multiple loans with the issuer. </w:t>
            </w:r>
          </w:p>
          <w:p w14:paraId="3DCC026C"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tc>
        <w:tc>
          <w:tcPr>
            <w:tcW w:w="1124" w:type="dxa"/>
            <w:vAlign w:val="center"/>
          </w:tcPr>
          <w:p w14:paraId="5685C924" w14:textId="296A38CC"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65825719" w14:textId="6B11B68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[To two decimal places]</w:t>
            </w:r>
          </w:p>
        </w:tc>
      </w:tr>
      <w:tr w:rsidR="00A61E0F" w:rsidRPr="0041228F" w14:paraId="4B7CB7C9"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739BDE5" w14:textId="778F3C72"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3D36CFFC" w14:textId="4D0ED64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LD133</w:t>
            </w:r>
          </w:p>
        </w:tc>
        <w:tc>
          <w:tcPr>
            <w:tcW w:w="1787" w:type="dxa"/>
            <w:vAlign w:val="center"/>
          </w:tcPr>
          <w:p w14:paraId="7AD5CF8F" w14:textId="4D402F99"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Interest Cover Ratio</w:t>
            </w:r>
          </w:p>
        </w:tc>
        <w:tc>
          <w:tcPr>
            <w:tcW w:w="1413" w:type="dxa"/>
            <w:vAlign w:val="center"/>
          </w:tcPr>
          <w:p w14:paraId="7788990E" w14:textId="326EE27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4E64B4E2" w14:textId="62F1C51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702209F8" w14:textId="77777777" w:rsidR="00A61E0F" w:rsidRPr="00A5262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A5262A">
              <w:rPr>
                <w:rFonts w:ascii="Calibri" w:hAnsi="Calibri" w:cs="Calibri"/>
                <w:color w:val="404040"/>
                <w:sz w:val="18"/>
                <w:szCs w:val="18"/>
              </w:rPr>
              <w:t xml:space="preserve">EBIT </w:t>
            </w:r>
            <w:r>
              <w:rPr>
                <w:rFonts w:ascii="Calibri" w:hAnsi="Calibri" w:cs="Calibri"/>
                <w:color w:val="404040"/>
                <w:sz w:val="18"/>
                <w:szCs w:val="18"/>
              </w:rPr>
              <w:t xml:space="preserve">(LD131) </w:t>
            </w:r>
            <w:r w:rsidRPr="00A5262A">
              <w:rPr>
                <w:rFonts w:ascii="Calibri" w:hAnsi="Calibri" w:cs="Calibri"/>
                <w:color w:val="404040"/>
                <w:sz w:val="18"/>
                <w:szCs w:val="18"/>
              </w:rPr>
              <w:t xml:space="preserve">divided by interest expense (LD35) as at origination </w:t>
            </w:r>
          </w:p>
          <w:p w14:paraId="087C1341" w14:textId="77777777" w:rsidR="00A61E0F" w:rsidRPr="00A5262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tc>
        <w:tc>
          <w:tcPr>
            <w:tcW w:w="1124" w:type="dxa"/>
            <w:vAlign w:val="center"/>
          </w:tcPr>
          <w:p w14:paraId="1AFB4D3A" w14:textId="64E56567"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35CE6EC8" w14:textId="4F70196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A61E0F" w:rsidRPr="0041228F" w14:paraId="51F3BDAA"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DE4FCAC" w14:textId="0EC00C4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34BE389D" w14:textId="78A3103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LD134</w:t>
            </w:r>
          </w:p>
        </w:tc>
        <w:tc>
          <w:tcPr>
            <w:tcW w:w="1787" w:type="dxa"/>
            <w:vAlign w:val="center"/>
          </w:tcPr>
          <w:p w14:paraId="008EA89E" w14:textId="22B2492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Capital Adequacy %</w:t>
            </w:r>
          </w:p>
        </w:tc>
        <w:tc>
          <w:tcPr>
            <w:tcW w:w="1413" w:type="dxa"/>
            <w:vAlign w:val="center"/>
          </w:tcPr>
          <w:p w14:paraId="7BE7771B" w14:textId="2CAD2D1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79D15279" w14:textId="0AA8AA79"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6E55E783" w14:textId="03A09DE1" w:rsidR="00A61E0F" w:rsidRPr="00A5262A"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C66128">
              <w:rPr>
                <w:rFonts w:ascii="Calibri" w:hAnsi="Calibri" w:cs="Calibri"/>
                <w:color w:val="404040"/>
                <w:sz w:val="18"/>
                <w:szCs w:val="18"/>
              </w:rPr>
              <w:t xml:space="preserve">Total Equity (LD129) divided by Total Assets (LD127) as at origination </w:t>
            </w:r>
          </w:p>
        </w:tc>
        <w:tc>
          <w:tcPr>
            <w:tcW w:w="1124" w:type="dxa"/>
            <w:vAlign w:val="center"/>
          </w:tcPr>
          <w:p w14:paraId="709F7AA8" w14:textId="43D583E0"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313178CA" w14:textId="7130F89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[Percentage, to two decimal places]</w:t>
            </w:r>
          </w:p>
        </w:tc>
      </w:tr>
      <w:tr w:rsidR="00A61E0F" w:rsidRPr="0041228F" w14:paraId="122C838D"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8AE3195" w14:textId="50BF81CD"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Loan Level Data</w:t>
            </w:r>
          </w:p>
        </w:tc>
        <w:tc>
          <w:tcPr>
            <w:tcW w:w="1132" w:type="dxa"/>
            <w:vAlign w:val="center"/>
          </w:tcPr>
          <w:p w14:paraId="4DB1206E" w14:textId="5DE37D8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LD135</w:t>
            </w:r>
          </w:p>
        </w:tc>
        <w:tc>
          <w:tcPr>
            <w:tcW w:w="1787" w:type="dxa"/>
            <w:vAlign w:val="center"/>
          </w:tcPr>
          <w:p w14:paraId="1F360D2E" w14:textId="7B544929"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Date of Financials</w:t>
            </w:r>
          </w:p>
        </w:tc>
        <w:tc>
          <w:tcPr>
            <w:tcW w:w="1413" w:type="dxa"/>
            <w:vAlign w:val="center"/>
          </w:tcPr>
          <w:p w14:paraId="77A462CB" w14:textId="6B8799E9"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786EF1B7" w14:textId="4C286EC3"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533BEFF1" w14:textId="462E1711" w:rsidR="00A61E0F" w:rsidRPr="00C66128"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The latest date of financial information LD 125 to LD 134 are based on  </w:t>
            </w:r>
          </w:p>
        </w:tc>
        <w:tc>
          <w:tcPr>
            <w:tcW w:w="1124" w:type="dxa"/>
            <w:vAlign w:val="center"/>
          </w:tcPr>
          <w:p w14:paraId="3D70D122" w14:textId="7137B40D"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C64530">
              <w:rPr>
                <w:rFonts w:ascii="Calibri" w:hAnsi="Calibri" w:cs="Calibri"/>
                <w:color w:val="404040"/>
                <w:sz w:val="18"/>
                <w:szCs w:val="18"/>
              </w:rPr>
              <w:t>Date</w:t>
            </w:r>
          </w:p>
        </w:tc>
        <w:tc>
          <w:tcPr>
            <w:tcW w:w="2772" w:type="dxa"/>
            <w:vAlign w:val="center"/>
          </w:tcPr>
          <w:p w14:paraId="2C13E45D" w14:textId="01033E8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{DD/MM/YYYY}</w:t>
            </w:r>
          </w:p>
        </w:tc>
      </w:tr>
      <w:tr w:rsidR="00A61E0F" w:rsidRPr="0041228F" w14:paraId="354A89D2"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789E933" w14:textId="0795FAA9"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60C43B0B" w14:textId="1FBDCFC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LD136</w:t>
            </w:r>
          </w:p>
        </w:tc>
        <w:tc>
          <w:tcPr>
            <w:tcW w:w="1787" w:type="dxa"/>
            <w:vAlign w:val="center"/>
          </w:tcPr>
          <w:p w14:paraId="6319F5F4" w14:textId="4FD9E45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Number of Months of Financials </w:t>
            </w:r>
          </w:p>
        </w:tc>
        <w:tc>
          <w:tcPr>
            <w:tcW w:w="1413" w:type="dxa"/>
            <w:vAlign w:val="center"/>
          </w:tcPr>
          <w:p w14:paraId="75FD6D20" w14:textId="75196A31"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Optional </w:t>
            </w:r>
          </w:p>
        </w:tc>
        <w:tc>
          <w:tcPr>
            <w:tcW w:w="1392" w:type="dxa"/>
            <w:vAlign w:val="center"/>
          </w:tcPr>
          <w:p w14:paraId="16505C83" w14:textId="6B0BC76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Static</w:t>
            </w:r>
          </w:p>
        </w:tc>
        <w:tc>
          <w:tcPr>
            <w:tcW w:w="3626" w:type="dxa"/>
            <w:vAlign w:val="center"/>
          </w:tcPr>
          <w:p w14:paraId="23F9D90B" w14:textId="3DEE4A2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The number of months between the earliest and the latest date of financial information (LD135)</w:t>
            </w:r>
          </w:p>
        </w:tc>
        <w:tc>
          <w:tcPr>
            <w:tcW w:w="1124" w:type="dxa"/>
            <w:vAlign w:val="center"/>
          </w:tcPr>
          <w:p w14:paraId="43085177" w14:textId="79A0BFB8" w:rsidR="00A61E0F" w:rsidRPr="00C64530"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312A0D3C" w14:textId="26E7DD1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{1,2,3,4,5….}</w:t>
            </w:r>
          </w:p>
        </w:tc>
      </w:tr>
      <w:tr w:rsidR="00A61E0F" w:rsidRPr="0041228F" w14:paraId="6112162B"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333ACBB" w14:textId="0DE9600E"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70762BD1" w14:textId="4D16AE9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LD137</w:t>
            </w:r>
          </w:p>
        </w:tc>
        <w:tc>
          <w:tcPr>
            <w:tcW w:w="1787" w:type="dxa"/>
            <w:vAlign w:val="center"/>
          </w:tcPr>
          <w:p w14:paraId="007BDF60" w14:textId="7A347E7D"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Last Credit Discharge Date</w:t>
            </w:r>
          </w:p>
        </w:tc>
        <w:tc>
          <w:tcPr>
            <w:tcW w:w="1413" w:type="dxa"/>
            <w:vAlign w:val="center"/>
          </w:tcPr>
          <w:p w14:paraId="2B352664" w14:textId="4AE584FC"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10E8CDE" w14:textId="622B8FE3"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C3BD739"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m</w:t>
            </w:r>
            <w:r w:rsidRPr="00AD496C">
              <w:rPr>
                <w:rFonts w:ascii="Calibri" w:hAnsi="Calibri" w:cs="Calibri"/>
                <w:color w:val="000000"/>
                <w:sz w:val="18"/>
                <w:szCs w:val="18"/>
              </w:rPr>
              <w:t>ost recent discharged date of defaults or bankruptcies of any of the borrowers to the loan.</w:t>
            </w:r>
          </w:p>
          <w:p w14:paraId="5EBC84CA"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163EEB05" w14:textId="013F267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AD496C">
              <w:rPr>
                <w:rFonts w:ascii="Calibri" w:hAnsi="Calibri" w:cs="Calibri"/>
                <w:color w:val="000000"/>
                <w:sz w:val="18"/>
                <w:szCs w:val="18"/>
              </w:rPr>
              <w:t xml:space="preserve"> If none of the borrowers to the loan have recorded a default or bankruptcy, enter ND5 for this data field.</w:t>
            </w:r>
          </w:p>
        </w:tc>
        <w:tc>
          <w:tcPr>
            <w:tcW w:w="1124" w:type="dxa"/>
            <w:vAlign w:val="center"/>
          </w:tcPr>
          <w:p w14:paraId="06CAC9CB" w14:textId="6EB40224"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2CAC1799" w14:textId="0AC30788"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A61E0F" w:rsidRPr="0041228F" w14:paraId="218441F2"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A3B3581" w14:textId="69E29822"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2C8072DA" w14:textId="34F34B8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LD138</w:t>
            </w:r>
          </w:p>
        </w:tc>
        <w:tc>
          <w:tcPr>
            <w:tcW w:w="1787" w:type="dxa"/>
            <w:vAlign w:val="center"/>
          </w:tcPr>
          <w:p w14:paraId="56C2D8A1" w14:textId="74A591E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External Credit Score Provider Name</w:t>
            </w:r>
          </w:p>
        </w:tc>
        <w:tc>
          <w:tcPr>
            <w:tcW w:w="1413" w:type="dxa"/>
            <w:vAlign w:val="center"/>
          </w:tcPr>
          <w:p w14:paraId="0BFD849D" w14:textId="0EDBEBB2"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17D532A2" w14:textId="25EDC0F1"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9044226" w14:textId="2D0F96A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Full legal name of the entity providing the external credit score, if applicable</w:t>
            </w:r>
          </w:p>
        </w:tc>
        <w:tc>
          <w:tcPr>
            <w:tcW w:w="1124" w:type="dxa"/>
            <w:vAlign w:val="center"/>
          </w:tcPr>
          <w:p w14:paraId="636A88B7" w14:textId="4A132184"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090BB751" w14:textId="5AF99C2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N/A</w:t>
            </w:r>
          </w:p>
        </w:tc>
      </w:tr>
      <w:tr w:rsidR="00A61E0F" w:rsidRPr="0041228F" w14:paraId="34155DF4"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DE21DF5" w14:textId="32C21D01"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26A40DB5" w14:textId="5BDF6E2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LD139</w:t>
            </w:r>
          </w:p>
        </w:tc>
        <w:tc>
          <w:tcPr>
            <w:tcW w:w="1787" w:type="dxa"/>
            <w:vAlign w:val="center"/>
          </w:tcPr>
          <w:p w14:paraId="7EAE9A16" w14:textId="2591B04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Primary Borrower Credit Score (External)</w:t>
            </w:r>
          </w:p>
        </w:tc>
        <w:tc>
          <w:tcPr>
            <w:tcW w:w="1413" w:type="dxa"/>
            <w:vAlign w:val="center"/>
          </w:tcPr>
          <w:p w14:paraId="0B5A4D2F" w14:textId="6123582C"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24FBC0C" w14:textId="23FA706B"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7EDE622" w14:textId="59B789F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The primary borrower's credit score (provide scores provided by external assessors where applicable)</w:t>
            </w:r>
          </w:p>
        </w:tc>
        <w:tc>
          <w:tcPr>
            <w:tcW w:w="1124" w:type="dxa"/>
            <w:vAlign w:val="center"/>
          </w:tcPr>
          <w:p w14:paraId="2CA29506" w14:textId="7133D0EB"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743BC584" w14:textId="6BE2B69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[Between 1-1000, to the nearest whole number]</w:t>
            </w:r>
          </w:p>
        </w:tc>
      </w:tr>
      <w:tr w:rsidR="00A61E0F" w:rsidRPr="0041228F" w14:paraId="0463241A"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E6B6DC6" w14:textId="0822FD7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1A5F0AC4" w14:textId="416235C4"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LD140</w:t>
            </w:r>
          </w:p>
        </w:tc>
        <w:tc>
          <w:tcPr>
            <w:tcW w:w="1787" w:type="dxa"/>
            <w:vAlign w:val="center"/>
          </w:tcPr>
          <w:p w14:paraId="4B2CBFC5" w14:textId="6FB565E2"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Guarantor/s Credit Score (Highest)</w:t>
            </w:r>
          </w:p>
        </w:tc>
        <w:tc>
          <w:tcPr>
            <w:tcW w:w="1413" w:type="dxa"/>
            <w:vAlign w:val="center"/>
          </w:tcPr>
          <w:p w14:paraId="0EC5B5BF" w14:textId="1D128C76"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51DA174F" w14:textId="6BA339FF"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FF4CF24"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The highest credit score if there are more than one guarantor. </w:t>
            </w:r>
          </w:p>
          <w:p w14:paraId="1DBB7A50"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C5007A2"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If there is only one guarantor, then LD140 should be the same as LD141. </w:t>
            </w:r>
          </w:p>
          <w:p w14:paraId="36BD1102" w14:textId="777777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tc>
        <w:tc>
          <w:tcPr>
            <w:tcW w:w="1124" w:type="dxa"/>
            <w:vAlign w:val="center"/>
          </w:tcPr>
          <w:p w14:paraId="0E42555E" w14:textId="6541B102"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21D1B03F" w14:textId="24308DCB"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[Between 1-1000, to the nearest whole number]</w:t>
            </w:r>
          </w:p>
        </w:tc>
      </w:tr>
      <w:tr w:rsidR="00A61E0F" w:rsidRPr="0041228F" w14:paraId="05F10BC3"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A3AB7A3" w14:textId="0B5CEB2B"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9A3A116" w14:textId="06B6945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LD141</w:t>
            </w:r>
          </w:p>
        </w:tc>
        <w:tc>
          <w:tcPr>
            <w:tcW w:w="1787" w:type="dxa"/>
            <w:vAlign w:val="center"/>
          </w:tcPr>
          <w:p w14:paraId="75679DA9" w14:textId="256648B1"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Guarantor/s Credit Score (Lowest)</w:t>
            </w:r>
          </w:p>
        </w:tc>
        <w:tc>
          <w:tcPr>
            <w:tcW w:w="1413" w:type="dxa"/>
            <w:vAlign w:val="center"/>
          </w:tcPr>
          <w:p w14:paraId="23183FFA" w14:textId="5FFF7BC6"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745B1CBA" w14:textId="673C5416"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1072C52F"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The lowest credit score if there are more than one guarantor. </w:t>
            </w:r>
          </w:p>
          <w:p w14:paraId="1E0352D9"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666A13A3" w14:textId="008E203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If there is only one guarantor, then LD141 should be the same as LD140. </w:t>
            </w:r>
          </w:p>
        </w:tc>
        <w:tc>
          <w:tcPr>
            <w:tcW w:w="1124" w:type="dxa"/>
            <w:vAlign w:val="center"/>
          </w:tcPr>
          <w:p w14:paraId="0E804F07" w14:textId="67764EC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B6467DA" w14:textId="40B8BA4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[Between 1-1000, to the nearest whole number]</w:t>
            </w:r>
          </w:p>
        </w:tc>
      </w:tr>
      <w:tr w:rsidR="00A61E0F" w:rsidRPr="0041228F" w14:paraId="2BDFFD38"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E175452" w14:textId="4B0219C5"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300A88D5" w14:textId="2AA37EE6"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LD142</w:t>
            </w:r>
          </w:p>
        </w:tc>
        <w:tc>
          <w:tcPr>
            <w:tcW w:w="1787" w:type="dxa"/>
            <w:vAlign w:val="center"/>
          </w:tcPr>
          <w:p w14:paraId="1F303251" w14:textId="5D47F959"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No. Of Defaults</w:t>
            </w:r>
          </w:p>
        </w:tc>
        <w:tc>
          <w:tcPr>
            <w:tcW w:w="1413" w:type="dxa"/>
            <w:vAlign w:val="center"/>
          </w:tcPr>
          <w:p w14:paraId="17070639" w14:textId="2D35A339"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03868669" w14:textId="7DC39E04"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ADF2B7B" w14:textId="5491F743"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The number of defaults by borrower as at origination, including prior years before originating a loan with the issuer. </w:t>
            </w:r>
          </w:p>
        </w:tc>
        <w:tc>
          <w:tcPr>
            <w:tcW w:w="1124" w:type="dxa"/>
            <w:vAlign w:val="center"/>
          </w:tcPr>
          <w:p w14:paraId="3E93F682" w14:textId="7EC7B042"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4D64B77C" w14:textId="4DC1DBE5"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{0,1,2,3…}</w:t>
            </w:r>
          </w:p>
        </w:tc>
      </w:tr>
      <w:tr w:rsidR="00A61E0F" w:rsidRPr="0041228F" w14:paraId="20B6AB8F"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CE57DF3" w14:textId="1AE04F1D"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B1DAA92" w14:textId="2A47CDEC"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LD143</w:t>
            </w:r>
          </w:p>
        </w:tc>
        <w:tc>
          <w:tcPr>
            <w:tcW w:w="1787" w:type="dxa"/>
            <w:vAlign w:val="center"/>
          </w:tcPr>
          <w:p w14:paraId="5C256DF7" w14:textId="1FB3AE0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Date of most recent default </w:t>
            </w:r>
          </w:p>
        </w:tc>
        <w:tc>
          <w:tcPr>
            <w:tcW w:w="1413" w:type="dxa"/>
            <w:vAlign w:val="center"/>
          </w:tcPr>
          <w:p w14:paraId="22F88F26" w14:textId="4B280D79"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3498664B" w14:textId="5A99A702"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3A8DF94"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The date of most recent default as at origination, as determined by issuer.</w:t>
            </w:r>
          </w:p>
          <w:p w14:paraId="1096012B"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55991BA5" w14:textId="65B77E46"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If borrower has not defaulted, enter ND5</w:t>
            </w:r>
          </w:p>
        </w:tc>
        <w:tc>
          <w:tcPr>
            <w:tcW w:w="1124" w:type="dxa"/>
            <w:vAlign w:val="center"/>
          </w:tcPr>
          <w:p w14:paraId="6DC65EF5" w14:textId="4B743159"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6E35CAEC" w14:textId="43960F14"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A61E0F" w:rsidRPr="0041228F" w14:paraId="3E429B72"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4C4F8C9" w14:textId="1C5246BA"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5388FE5A" w14:textId="1B6FFDAD"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LD144</w:t>
            </w:r>
          </w:p>
        </w:tc>
        <w:tc>
          <w:tcPr>
            <w:tcW w:w="1787" w:type="dxa"/>
            <w:vAlign w:val="center"/>
          </w:tcPr>
          <w:p w14:paraId="49929989" w14:textId="3263A0DA"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No. of Judgements </w:t>
            </w:r>
          </w:p>
        </w:tc>
        <w:tc>
          <w:tcPr>
            <w:tcW w:w="1413" w:type="dxa"/>
            <w:vAlign w:val="center"/>
          </w:tcPr>
          <w:p w14:paraId="18190A9E" w14:textId="331E9E38"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13B90DD1" w14:textId="38A887B6"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Static </w:t>
            </w:r>
          </w:p>
        </w:tc>
        <w:tc>
          <w:tcPr>
            <w:tcW w:w="3626" w:type="dxa"/>
            <w:vAlign w:val="center"/>
          </w:tcPr>
          <w:p w14:paraId="3D53CA2A" w14:textId="346B21E4"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A554A">
              <w:rPr>
                <w:rFonts w:ascii="Calibri" w:hAnsi="Calibri" w:cs="Calibri"/>
                <w:color w:val="404040"/>
                <w:sz w:val="18"/>
                <w:szCs w:val="18"/>
              </w:rPr>
              <w:t xml:space="preserve">Whether the loan has been subject to court judgement (decision by the court that the borrower owes money to the originator) as at </w:t>
            </w:r>
            <w:r>
              <w:rPr>
                <w:rFonts w:ascii="Calibri" w:hAnsi="Calibri" w:cs="Calibri"/>
                <w:color w:val="404040"/>
                <w:sz w:val="18"/>
                <w:szCs w:val="18"/>
              </w:rPr>
              <w:t>origination</w:t>
            </w:r>
            <w:r w:rsidRPr="002A554A">
              <w:rPr>
                <w:rFonts w:ascii="Calibri" w:hAnsi="Calibri" w:cs="Calibri"/>
                <w:color w:val="404040"/>
                <w:sz w:val="18"/>
                <w:szCs w:val="18"/>
              </w:rPr>
              <w:t xml:space="preserve">, including prior years before originating a loan with </w:t>
            </w:r>
            <w:r>
              <w:rPr>
                <w:rFonts w:ascii="Calibri" w:hAnsi="Calibri" w:cs="Calibri"/>
                <w:color w:val="404040"/>
                <w:sz w:val="18"/>
                <w:szCs w:val="18"/>
              </w:rPr>
              <w:t xml:space="preserve">the issuer. </w:t>
            </w:r>
          </w:p>
        </w:tc>
        <w:tc>
          <w:tcPr>
            <w:tcW w:w="1124" w:type="dxa"/>
            <w:vAlign w:val="center"/>
          </w:tcPr>
          <w:p w14:paraId="527F92C9" w14:textId="0CFFFA54"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032F0795" w14:textId="53331B77"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{0,1,2,3…}</w:t>
            </w:r>
          </w:p>
        </w:tc>
      </w:tr>
      <w:tr w:rsidR="00A61E0F" w:rsidRPr="0041228F" w14:paraId="52B6571C"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8A60C27" w14:textId="3838A896"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lastRenderedPageBreak/>
              <w:t xml:space="preserve">Loan Level Data </w:t>
            </w:r>
          </w:p>
        </w:tc>
        <w:tc>
          <w:tcPr>
            <w:tcW w:w="1132" w:type="dxa"/>
            <w:vAlign w:val="center"/>
          </w:tcPr>
          <w:p w14:paraId="252D1161" w14:textId="70A84D0B"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LD145</w:t>
            </w:r>
          </w:p>
        </w:tc>
        <w:tc>
          <w:tcPr>
            <w:tcW w:w="1787" w:type="dxa"/>
            <w:vAlign w:val="center"/>
          </w:tcPr>
          <w:p w14:paraId="4D008E94" w14:textId="03A094F0"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Date of most recent judgement</w:t>
            </w:r>
          </w:p>
        </w:tc>
        <w:tc>
          <w:tcPr>
            <w:tcW w:w="1413" w:type="dxa"/>
            <w:vAlign w:val="center"/>
          </w:tcPr>
          <w:p w14:paraId="296AA387" w14:textId="427E6B11"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7B102AC3" w14:textId="06DE47A4"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186F179A" w14:textId="7777777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364567F0" w14:textId="78E92B2F" w:rsidR="00A61E0F" w:rsidRPr="002A554A"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If no judgements, enter ND5</w:t>
            </w:r>
          </w:p>
        </w:tc>
        <w:tc>
          <w:tcPr>
            <w:tcW w:w="1124" w:type="dxa"/>
            <w:vAlign w:val="center"/>
          </w:tcPr>
          <w:p w14:paraId="1FB127A6" w14:textId="242AABC7"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6A4ACD64" w14:textId="140CB4F5"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A61E0F" w:rsidRPr="0041228F" w14:paraId="4EFA972C"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F3503A6" w14:textId="20278588"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FD9BEA4" w14:textId="273A6AD4"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LD155</w:t>
            </w:r>
          </w:p>
        </w:tc>
        <w:tc>
          <w:tcPr>
            <w:tcW w:w="1787" w:type="dxa"/>
            <w:vAlign w:val="center"/>
          </w:tcPr>
          <w:p w14:paraId="7F734A0E" w14:textId="0721183E"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Credit Score Type (Internal)</w:t>
            </w:r>
          </w:p>
        </w:tc>
        <w:tc>
          <w:tcPr>
            <w:tcW w:w="1413" w:type="dxa"/>
            <w:vAlign w:val="center"/>
          </w:tcPr>
          <w:p w14:paraId="04ECE8EF" w14:textId="1BABB21B"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7E6222">
              <w:rPr>
                <w:rFonts w:ascii="Calibri" w:hAnsi="Calibri" w:cs="Calibri"/>
                <w:color w:val="000000"/>
                <w:sz w:val="18"/>
                <w:szCs w:val="18"/>
              </w:rPr>
              <w:t>Optional</w:t>
            </w:r>
          </w:p>
        </w:tc>
        <w:tc>
          <w:tcPr>
            <w:tcW w:w="1392" w:type="dxa"/>
            <w:vAlign w:val="center"/>
          </w:tcPr>
          <w:p w14:paraId="0FB0D765" w14:textId="24DC7666"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53A5E">
              <w:rPr>
                <w:rFonts w:ascii="Calibri" w:hAnsi="Calibri" w:cs="Calibri"/>
                <w:color w:val="000000" w:themeColor="text1"/>
                <w:sz w:val="18"/>
                <w:szCs w:val="18"/>
              </w:rPr>
              <w:t>Static</w:t>
            </w:r>
          </w:p>
        </w:tc>
        <w:tc>
          <w:tcPr>
            <w:tcW w:w="3626" w:type="dxa"/>
            <w:vAlign w:val="center"/>
          </w:tcPr>
          <w:p w14:paraId="0E43E482" w14:textId="38B6F08F"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53A5E">
              <w:rPr>
                <w:rFonts w:ascii="Calibri" w:hAnsi="Calibri" w:cs="Calibri"/>
                <w:color w:val="000000"/>
                <w:sz w:val="18"/>
                <w:szCs w:val="18"/>
              </w:rPr>
              <w:t>The name of issuer’s internal credit score</w:t>
            </w:r>
          </w:p>
        </w:tc>
        <w:tc>
          <w:tcPr>
            <w:tcW w:w="1124" w:type="dxa"/>
            <w:vAlign w:val="center"/>
          </w:tcPr>
          <w:p w14:paraId="5DA20626" w14:textId="5D377F0E" w:rsidR="00A61E0F"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BD2BF1D" w14:textId="35122583"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N/A</w:t>
            </w:r>
          </w:p>
        </w:tc>
      </w:tr>
      <w:tr w:rsidR="00A61E0F" w:rsidRPr="0041228F" w14:paraId="361E3495" w14:textId="77777777" w:rsidTr="008038BC">
        <w:trPr>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F7CE449" w14:textId="3FD411BE"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Loan Level Data</w:t>
            </w:r>
          </w:p>
        </w:tc>
        <w:tc>
          <w:tcPr>
            <w:tcW w:w="1132" w:type="dxa"/>
            <w:vAlign w:val="center"/>
          </w:tcPr>
          <w:p w14:paraId="154E9153" w14:textId="45B98927"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882823">
              <w:rPr>
                <w:rFonts w:ascii="Calibri" w:hAnsi="Calibri" w:cs="Calibri"/>
                <w:color w:val="404040"/>
                <w:sz w:val="18"/>
                <w:szCs w:val="18"/>
              </w:rPr>
              <w:t>LD156</w:t>
            </w:r>
          </w:p>
        </w:tc>
        <w:tc>
          <w:tcPr>
            <w:tcW w:w="1787" w:type="dxa"/>
            <w:vAlign w:val="center"/>
          </w:tcPr>
          <w:p w14:paraId="0229D79A" w14:textId="79CF82EB"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E6222">
              <w:rPr>
                <w:rFonts w:ascii="Calibri" w:hAnsi="Calibri" w:cs="Calibri"/>
                <w:color w:val="000000"/>
                <w:sz w:val="18"/>
                <w:szCs w:val="18"/>
              </w:rPr>
              <w:t>Primary Borrower Credit Score (Internal)</w:t>
            </w:r>
          </w:p>
        </w:tc>
        <w:tc>
          <w:tcPr>
            <w:tcW w:w="1413" w:type="dxa"/>
            <w:vAlign w:val="center"/>
          </w:tcPr>
          <w:p w14:paraId="1A40D623" w14:textId="28DE64D6" w:rsidR="00A61E0F" w:rsidRPr="007E6222"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E6222">
              <w:rPr>
                <w:rFonts w:ascii="Calibri" w:hAnsi="Calibri" w:cs="Calibri"/>
                <w:color w:val="000000"/>
                <w:sz w:val="18"/>
                <w:szCs w:val="18"/>
              </w:rPr>
              <w:t>Optional</w:t>
            </w:r>
          </w:p>
        </w:tc>
        <w:tc>
          <w:tcPr>
            <w:tcW w:w="1392" w:type="dxa"/>
            <w:vAlign w:val="center"/>
          </w:tcPr>
          <w:p w14:paraId="4463B01E" w14:textId="76CF3C22" w:rsidR="00A61E0F" w:rsidRPr="00853A5E"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53A5E">
              <w:rPr>
                <w:rFonts w:ascii="Calibri" w:hAnsi="Calibri" w:cs="Calibri"/>
                <w:color w:val="000000" w:themeColor="text1"/>
                <w:sz w:val="18"/>
                <w:szCs w:val="18"/>
              </w:rPr>
              <w:t>Static</w:t>
            </w:r>
          </w:p>
        </w:tc>
        <w:tc>
          <w:tcPr>
            <w:tcW w:w="3626" w:type="dxa"/>
            <w:vAlign w:val="center"/>
          </w:tcPr>
          <w:p w14:paraId="3F68509B" w14:textId="0742CEC1" w:rsidR="00A61E0F" w:rsidRPr="00853A5E"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53A5E">
              <w:rPr>
                <w:rFonts w:ascii="Calibri" w:hAnsi="Calibri" w:cs="Calibri"/>
                <w:color w:val="000000"/>
                <w:sz w:val="18"/>
                <w:szCs w:val="18"/>
              </w:rPr>
              <w:t>The primary borrower's credit score based on issuer’s internal credit score system</w:t>
            </w:r>
          </w:p>
        </w:tc>
        <w:tc>
          <w:tcPr>
            <w:tcW w:w="1124" w:type="dxa"/>
            <w:vAlign w:val="center"/>
          </w:tcPr>
          <w:p w14:paraId="1FE91EC1" w14:textId="290272E5" w:rsidR="00A61E0F" w:rsidRDefault="00A61E0F" w:rsidP="00A61E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1A51A3">
              <w:rPr>
                <w:rFonts w:ascii="Calibri" w:hAnsi="Calibri" w:cs="Calibri"/>
                <w:color w:val="404040"/>
                <w:sz w:val="18"/>
                <w:szCs w:val="18"/>
              </w:rPr>
              <w:t>Number</w:t>
            </w:r>
          </w:p>
        </w:tc>
        <w:tc>
          <w:tcPr>
            <w:tcW w:w="2772" w:type="dxa"/>
            <w:vAlign w:val="center"/>
          </w:tcPr>
          <w:p w14:paraId="4D4DA0CA" w14:textId="5DFE782E" w:rsidR="00A61E0F" w:rsidRDefault="00A61E0F" w:rsidP="00A61E0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{0,1,2,3…}</w:t>
            </w:r>
          </w:p>
        </w:tc>
      </w:tr>
      <w:tr w:rsidR="00A61E0F" w:rsidRPr="0041228F" w14:paraId="02776F69" w14:textId="77777777" w:rsidTr="008038BC">
        <w:trPr>
          <w:cnfStyle w:val="000000100000" w:firstRow="0" w:lastRow="0" w:firstColumn="0" w:lastColumn="0" w:oddVBand="0" w:evenVBand="0" w:oddHBand="1" w:evenHBand="0" w:firstRowFirstColumn="0" w:firstRowLastColumn="0" w:lastRowFirstColumn="0" w:lastRowLastColumn="0"/>
          <w:cantSplit/>
          <w:trHeight w:val="586"/>
          <w:jc w:val="center"/>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3B3568D" w14:textId="3AF9B223" w:rsidR="00A61E0F" w:rsidRPr="00DF1C00" w:rsidRDefault="00A61E0F" w:rsidP="00A61E0F">
            <w:pPr>
              <w:rPr>
                <w:rFonts w:ascii="Calibri" w:hAnsi="Calibri" w:cs="Calibri"/>
                <w:b w:val="0"/>
                <w:bCs w:val="0"/>
                <w:color w:val="404040"/>
                <w:sz w:val="18"/>
                <w:szCs w:val="18"/>
              </w:rPr>
            </w:pPr>
            <w:r w:rsidRPr="00DF1C00">
              <w:rPr>
                <w:rFonts w:ascii="Calibri" w:hAnsi="Calibri" w:cs="Calibri"/>
                <w:b w:val="0"/>
                <w:bCs w:val="0"/>
                <w:color w:val="404040"/>
                <w:sz w:val="18"/>
                <w:szCs w:val="18"/>
              </w:rPr>
              <w:t xml:space="preserve">Loan Level Data </w:t>
            </w:r>
          </w:p>
        </w:tc>
        <w:tc>
          <w:tcPr>
            <w:tcW w:w="1132" w:type="dxa"/>
            <w:vAlign w:val="center"/>
          </w:tcPr>
          <w:p w14:paraId="520C27D4" w14:textId="1833BBE4" w:rsidR="00A61E0F" w:rsidRPr="00882823"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82823">
              <w:rPr>
                <w:rFonts w:ascii="Calibri" w:hAnsi="Calibri" w:cs="Calibri"/>
                <w:color w:val="404040"/>
                <w:sz w:val="18"/>
                <w:szCs w:val="18"/>
              </w:rPr>
              <w:t>LD161</w:t>
            </w:r>
          </w:p>
        </w:tc>
        <w:tc>
          <w:tcPr>
            <w:tcW w:w="1787" w:type="dxa"/>
            <w:vAlign w:val="center"/>
          </w:tcPr>
          <w:p w14:paraId="3760CA3B" w14:textId="13BBD5C6" w:rsidR="00A61E0F" w:rsidRPr="007E6222"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E6222">
              <w:rPr>
                <w:rFonts w:ascii="Calibri" w:hAnsi="Calibri" w:cs="Calibri"/>
                <w:color w:val="000000"/>
                <w:sz w:val="18"/>
                <w:szCs w:val="18"/>
              </w:rPr>
              <w:t>Date of Repurchase</w:t>
            </w:r>
          </w:p>
        </w:tc>
        <w:tc>
          <w:tcPr>
            <w:tcW w:w="1413" w:type="dxa"/>
            <w:vAlign w:val="center"/>
          </w:tcPr>
          <w:p w14:paraId="173B0796" w14:textId="2804CC65" w:rsidR="00A61E0F" w:rsidRPr="007E6222"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E6222">
              <w:rPr>
                <w:rFonts w:ascii="Calibri" w:hAnsi="Calibri" w:cs="Calibri"/>
                <w:color w:val="000000"/>
                <w:sz w:val="18"/>
                <w:szCs w:val="18"/>
              </w:rPr>
              <w:t>Optional</w:t>
            </w:r>
          </w:p>
        </w:tc>
        <w:tc>
          <w:tcPr>
            <w:tcW w:w="1392" w:type="dxa"/>
            <w:vAlign w:val="center"/>
          </w:tcPr>
          <w:p w14:paraId="4E9ECA47" w14:textId="5B2212C2" w:rsidR="00A61E0F" w:rsidRPr="00853A5E"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53A5E">
              <w:rPr>
                <w:rFonts w:ascii="Calibri" w:hAnsi="Calibri" w:cs="Calibri"/>
                <w:color w:val="000000" w:themeColor="text1"/>
                <w:sz w:val="18"/>
                <w:szCs w:val="18"/>
              </w:rPr>
              <w:t>Static</w:t>
            </w:r>
          </w:p>
        </w:tc>
        <w:tc>
          <w:tcPr>
            <w:tcW w:w="3626" w:type="dxa"/>
            <w:vAlign w:val="center"/>
          </w:tcPr>
          <w:p w14:paraId="3CC2D5E4" w14:textId="45369509" w:rsidR="00A61E0F" w:rsidRPr="00853A5E"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53A5E">
              <w:rPr>
                <w:rFonts w:ascii="Calibri" w:hAnsi="Calibri" w:cs="Calibri"/>
                <w:color w:val="000000"/>
                <w:sz w:val="18"/>
                <w:szCs w:val="18"/>
              </w:rPr>
              <w:t>The date on which the underlying exposure was repurchased from the pool.</w:t>
            </w:r>
          </w:p>
        </w:tc>
        <w:tc>
          <w:tcPr>
            <w:tcW w:w="1124" w:type="dxa"/>
            <w:vAlign w:val="center"/>
          </w:tcPr>
          <w:p w14:paraId="19946C57" w14:textId="5A005E13" w:rsidR="00A61E0F" w:rsidRPr="001A51A3" w:rsidRDefault="00A61E0F" w:rsidP="00A61E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1A51A3">
              <w:rPr>
                <w:rFonts w:ascii="Calibri" w:hAnsi="Calibri" w:cs="Calibri"/>
                <w:color w:val="404040"/>
                <w:sz w:val="18"/>
                <w:szCs w:val="18"/>
              </w:rPr>
              <w:t>Date</w:t>
            </w:r>
          </w:p>
        </w:tc>
        <w:tc>
          <w:tcPr>
            <w:tcW w:w="2772" w:type="dxa"/>
            <w:vAlign w:val="center"/>
          </w:tcPr>
          <w:p w14:paraId="6E0CF748" w14:textId="5B25D6A4" w:rsidR="00A61E0F" w:rsidRDefault="00A61E0F" w:rsidP="00A61E0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bl>
    <w:p w14:paraId="23484B1A" w14:textId="77777777" w:rsidR="00A61E0F" w:rsidRDefault="00A61E0F" w:rsidP="00EE6F24"/>
    <w:p w14:paraId="41257084" w14:textId="77777777" w:rsidR="008038BC" w:rsidRDefault="008038BC">
      <w:pPr>
        <w:rPr>
          <w:rFonts w:eastAsiaTheme="majorEastAsia" w:cstheme="minorHAnsi"/>
          <w:b/>
          <w:bCs/>
          <w:color w:val="1F3864" w:themeColor="accent1" w:themeShade="80"/>
          <w:sz w:val="32"/>
          <w:szCs w:val="32"/>
        </w:rPr>
      </w:pPr>
      <w:bookmarkStart w:id="3" w:name="_Toc129598411"/>
      <w:bookmarkEnd w:id="2"/>
      <w:r>
        <w:rPr>
          <w:rFonts w:cstheme="minorHAnsi"/>
          <w:b/>
          <w:bCs/>
          <w:sz w:val="32"/>
          <w:szCs w:val="32"/>
        </w:rPr>
        <w:br w:type="page"/>
      </w:r>
    </w:p>
    <w:p w14:paraId="077CF6CE" w14:textId="7DF87ECD" w:rsidR="00974018" w:rsidRDefault="00507431" w:rsidP="001E74A4">
      <w:pPr>
        <w:pStyle w:val="Heading1"/>
      </w:pPr>
      <w:r w:rsidRPr="00507431">
        <w:lastRenderedPageBreak/>
        <w:t>Chapter 3 - Loan Characteristics</w:t>
      </w:r>
      <w:bookmarkEnd w:id="3"/>
    </w:p>
    <w:p w14:paraId="5B8063CC" w14:textId="77777777" w:rsidR="0043589F" w:rsidRDefault="0043589F" w:rsidP="0043589F"/>
    <w:tbl>
      <w:tblPr>
        <w:tblStyle w:val="GridTable4-Accent3"/>
        <w:tblW w:w="14744" w:type="dxa"/>
        <w:tblLook w:val="04A0" w:firstRow="1" w:lastRow="0" w:firstColumn="1" w:lastColumn="0" w:noHBand="0" w:noVBand="1"/>
      </w:tblPr>
      <w:tblGrid>
        <w:gridCol w:w="1498"/>
        <w:gridCol w:w="1132"/>
        <w:gridCol w:w="1787"/>
        <w:gridCol w:w="1413"/>
        <w:gridCol w:w="1392"/>
        <w:gridCol w:w="3626"/>
        <w:gridCol w:w="1124"/>
        <w:gridCol w:w="2772"/>
      </w:tblGrid>
      <w:tr w:rsidR="0043589F" w14:paraId="46850F96" w14:textId="77777777" w:rsidTr="00705DC3">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498" w:type="dxa"/>
          </w:tcPr>
          <w:p w14:paraId="2624C2BF" w14:textId="77777777" w:rsidR="0043589F" w:rsidRPr="00705DC3" w:rsidRDefault="0043589F" w:rsidP="004C75F3">
            <w:pPr>
              <w:jc w:val="center"/>
              <w:rPr>
                <w:sz w:val="20"/>
                <w:szCs w:val="20"/>
              </w:rPr>
            </w:pPr>
            <w:r w:rsidRPr="00705DC3">
              <w:rPr>
                <w:sz w:val="20"/>
                <w:szCs w:val="20"/>
              </w:rPr>
              <w:t>Data Template Tab</w:t>
            </w:r>
          </w:p>
        </w:tc>
        <w:tc>
          <w:tcPr>
            <w:tcW w:w="1132" w:type="dxa"/>
          </w:tcPr>
          <w:p w14:paraId="6B4FE476"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Reference Number</w:t>
            </w:r>
          </w:p>
        </w:tc>
        <w:tc>
          <w:tcPr>
            <w:tcW w:w="1787" w:type="dxa"/>
          </w:tcPr>
          <w:p w14:paraId="72FC8337"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Field Name</w:t>
            </w:r>
          </w:p>
        </w:tc>
        <w:tc>
          <w:tcPr>
            <w:tcW w:w="1413" w:type="dxa"/>
          </w:tcPr>
          <w:p w14:paraId="5C42DB07"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Requirement</w:t>
            </w:r>
          </w:p>
        </w:tc>
        <w:tc>
          <w:tcPr>
            <w:tcW w:w="1392" w:type="dxa"/>
          </w:tcPr>
          <w:p w14:paraId="0BD973BD"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Tag</w:t>
            </w:r>
          </w:p>
        </w:tc>
        <w:tc>
          <w:tcPr>
            <w:tcW w:w="3626" w:type="dxa"/>
          </w:tcPr>
          <w:p w14:paraId="3039C51F"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Description</w:t>
            </w:r>
          </w:p>
        </w:tc>
        <w:tc>
          <w:tcPr>
            <w:tcW w:w="1124" w:type="dxa"/>
          </w:tcPr>
          <w:p w14:paraId="334BF73A"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Data Type</w:t>
            </w:r>
          </w:p>
        </w:tc>
        <w:tc>
          <w:tcPr>
            <w:tcW w:w="2772" w:type="dxa"/>
          </w:tcPr>
          <w:p w14:paraId="0458320F" w14:textId="77777777" w:rsidR="0043589F" w:rsidRPr="00A61E0F" w:rsidRDefault="0043589F"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Acceptable Values</w:t>
            </w:r>
          </w:p>
        </w:tc>
      </w:tr>
      <w:tr w:rsidR="0043589F" w:rsidRPr="0041228F" w14:paraId="07D350E1" w14:textId="77777777" w:rsidTr="00705DC3">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9B3D8C9" w14:textId="3C6620BB" w:rsidR="0043589F" w:rsidRPr="00705DC3" w:rsidRDefault="0043589F" w:rsidP="0043589F">
            <w:pPr>
              <w:rPr>
                <w:b w:val="0"/>
                <w:bCs w:val="0"/>
              </w:rPr>
            </w:pPr>
            <w:r w:rsidRPr="00705DC3">
              <w:rPr>
                <w:rFonts w:ascii="Calibri" w:hAnsi="Calibri" w:cs="Calibri"/>
                <w:b w:val="0"/>
                <w:bCs w:val="0"/>
                <w:color w:val="404040"/>
                <w:sz w:val="18"/>
                <w:szCs w:val="18"/>
              </w:rPr>
              <w:t>Loan Level Data</w:t>
            </w:r>
          </w:p>
        </w:tc>
        <w:tc>
          <w:tcPr>
            <w:tcW w:w="1132" w:type="dxa"/>
            <w:vAlign w:val="center"/>
          </w:tcPr>
          <w:p w14:paraId="03909B6C" w14:textId="35028731" w:rsidR="0043589F" w:rsidRDefault="0043589F" w:rsidP="0043589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LD14</w:t>
            </w:r>
          </w:p>
        </w:tc>
        <w:tc>
          <w:tcPr>
            <w:tcW w:w="1787" w:type="dxa"/>
            <w:vAlign w:val="center"/>
          </w:tcPr>
          <w:p w14:paraId="5DA73036" w14:textId="3D0933CC" w:rsidR="0043589F" w:rsidRDefault="0043589F" w:rsidP="0043589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 xml:space="preserve">Loan Currency </w:t>
            </w:r>
          </w:p>
        </w:tc>
        <w:tc>
          <w:tcPr>
            <w:tcW w:w="1413" w:type="dxa"/>
            <w:vAlign w:val="center"/>
          </w:tcPr>
          <w:p w14:paraId="71F1675F" w14:textId="25150083" w:rsidR="0043589F" w:rsidRPr="0041228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5517ACF5" w14:textId="31C16E8B" w:rsidR="0043589F" w:rsidRPr="0041228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4BA92E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currency in which the loan on the collateral data is denominated, as at the Collateral Date.</w:t>
            </w:r>
          </w:p>
          <w:p w14:paraId="64A1870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0853202E" w14:textId="23C6B1E0" w:rsidR="0043589F" w:rsidRPr="0041228F" w:rsidRDefault="0043589F" w:rsidP="0043589F">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 xml:space="preserve">For non-AUD receivables, LD15 to LD20 should be populated in their local currencies (e.g., USD, EUR). </w:t>
            </w:r>
            <w:r w:rsidRPr="00617095">
              <w:rPr>
                <w:rFonts w:ascii="Calibri" w:hAnsi="Calibri" w:cs="Calibri"/>
                <w:color w:val="404040"/>
                <w:sz w:val="18"/>
                <w:szCs w:val="18"/>
              </w:rPr>
              <w:t xml:space="preserve"> </w:t>
            </w:r>
          </w:p>
        </w:tc>
        <w:tc>
          <w:tcPr>
            <w:tcW w:w="1124" w:type="dxa"/>
            <w:vAlign w:val="center"/>
          </w:tcPr>
          <w:p w14:paraId="78062AC5" w14:textId="18A2A20A" w:rsidR="0043589F" w:rsidRPr="0041228F" w:rsidRDefault="0043589F" w:rsidP="0043589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Text</w:t>
            </w:r>
          </w:p>
        </w:tc>
        <w:tc>
          <w:tcPr>
            <w:tcW w:w="2772" w:type="dxa"/>
            <w:vAlign w:val="center"/>
          </w:tcPr>
          <w:p w14:paraId="4B68A01D" w14:textId="322F0DEF" w:rsidR="0043589F" w:rsidRPr="0041228F" w:rsidRDefault="0043589F" w:rsidP="0043589F">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w:t>
            </w:r>
            <w:r>
              <w:rPr>
                <w:rFonts w:ascii="Calibri" w:hAnsi="Calibri" w:cs="Calibri"/>
                <w:color w:val="000000"/>
                <w:sz w:val="18"/>
                <w:szCs w:val="18"/>
              </w:rPr>
              <w:t>AUD, USD, NZD, EUR…}</w:t>
            </w:r>
          </w:p>
        </w:tc>
      </w:tr>
      <w:tr w:rsidR="0043589F" w:rsidRPr="0041228F" w14:paraId="27009E06" w14:textId="77777777" w:rsidTr="00705DC3">
        <w:trPr>
          <w:cantSplit/>
          <w:trHeight w:val="309"/>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0D28122" w14:textId="52365B6C" w:rsidR="0043589F" w:rsidRPr="00705DC3" w:rsidRDefault="0043589F" w:rsidP="0043589F">
            <w:pPr>
              <w:rPr>
                <w:b w:val="0"/>
                <w:bCs w:val="0"/>
              </w:rPr>
            </w:pPr>
            <w:r w:rsidRPr="00705DC3">
              <w:rPr>
                <w:rFonts w:ascii="Calibri" w:hAnsi="Calibri" w:cs="Calibri"/>
                <w:b w:val="0"/>
                <w:bCs w:val="0"/>
                <w:color w:val="404040"/>
                <w:sz w:val="18"/>
                <w:szCs w:val="18"/>
              </w:rPr>
              <w:t xml:space="preserve">Loan Level Data </w:t>
            </w:r>
          </w:p>
        </w:tc>
        <w:tc>
          <w:tcPr>
            <w:tcW w:w="1132" w:type="dxa"/>
            <w:vAlign w:val="center"/>
          </w:tcPr>
          <w:p w14:paraId="36B0D470" w14:textId="0A5E10A9" w:rsidR="0043589F" w:rsidRDefault="0043589F" w:rsidP="0043589F">
            <w:pPr>
              <w:cnfStyle w:val="000000000000" w:firstRow="0" w:lastRow="0" w:firstColumn="0" w:lastColumn="0" w:oddVBand="0" w:evenVBand="0" w:oddHBand="0" w:evenHBand="0" w:firstRowFirstColumn="0" w:firstRowLastColumn="0" w:lastRowFirstColumn="0" w:lastRowLastColumn="0"/>
            </w:pPr>
            <w:r w:rsidRPr="00314D8F">
              <w:rPr>
                <w:rFonts w:ascii="Calibri" w:hAnsi="Calibri" w:cs="Calibri"/>
                <w:color w:val="404040"/>
                <w:sz w:val="18"/>
                <w:szCs w:val="18"/>
              </w:rPr>
              <w:t>LD15</w:t>
            </w:r>
          </w:p>
        </w:tc>
        <w:tc>
          <w:tcPr>
            <w:tcW w:w="1787" w:type="dxa"/>
            <w:vAlign w:val="center"/>
          </w:tcPr>
          <w:p w14:paraId="38D2936C" w14:textId="55B1CF60" w:rsidR="0043589F" w:rsidRDefault="0043589F" w:rsidP="0043589F">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18"/>
                <w:szCs w:val="18"/>
              </w:rPr>
              <w:t xml:space="preserve">Scheduled Balance/ Limit </w:t>
            </w:r>
          </w:p>
        </w:tc>
        <w:tc>
          <w:tcPr>
            <w:tcW w:w="1413" w:type="dxa"/>
            <w:vAlign w:val="center"/>
          </w:tcPr>
          <w:p w14:paraId="016E5BB2" w14:textId="216D879E" w:rsidR="0043589F" w:rsidRPr="0041228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01C07DC1" w14:textId="01F887E7" w:rsidR="0043589F" w:rsidRPr="0041228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tcPr>
          <w:p w14:paraId="368251AE"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This is the initial scheduled principal balance/limit for line of credit or revolving facility. </w:t>
            </w:r>
          </w:p>
          <w:p w14:paraId="408452DC"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2F6B99D0"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If the product Is not a line of credit or revolving facility, LD15 should equal LD16. </w:t>
            </w:r>
          </w:p>
          <w:p w14:paraId="0549C408" w14:textId="1EE80E16" w:rsidR="0043589F" w:rsidRPr="0041228F" w:rsidRDefault="0043589F" w:rsidP="0043589F">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24" w:type="dxa"/>
            <w:vAlign w:val="center"/>
          </w:tcPr>
          <w:p w14:paraId="79F209E5" w14:textId="4DF89CE0" w:rsidR="0043589F" w:rsidRPr="0041228F" w:rsidRDefault="0043589F" w:rsidP="0043589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 xml:space="preserve">Number </w:t>
            </w:r>
          </w:p>
        </w:tc>
        <w:tc>
          <w:tcPr>
            <w:tcW w:w="2772" w:type="dxa"/>
            <w:vAlign w:val="center"/>
          </w:tcPr>
          <w:p w14:paraId="55728FB9" w14:textId="55A70ED2" w:rsidR="0043589F" w:rsidRPr="0041228F" w:rsidRDefault="0043589F" w:rsidP="0043589F">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[To the nearest whole number]</w:t>
            </w:r>
          </w:p>
        </w:tc>
      </w:tr>
      <w:tr w:rsidR="0043589F" w:rsidRPr="0041228F" w14:paraId="332131EB"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DBB22A5" w14:textId="04F07924" w:rsidR="0043589F" w:rsidRPr="00705DC3" w:rsidRDefault="0043589F" w:rsidP="0043589F">
            <w:pPr>
              <w:rPr>
                <w:b w:val="0"/>
                <w:bCs w:val="0"/>
              </w:rPr>
            </w:pPr>
            <w:r w:rsidRPr="00705DC3">
              <w:rPr>
                <w:rFonts w:ascii="Calibri" w:hAnsi="Calibri" w:cs="Calibri"/>
                <w:b w:val="0"/>
                <w:bCs w:val="0"/>
                <w:color w:val="404040"/>
                <w:sz w:val="18"/>
                <w:szCs w:val="18"/>
              </w:rPr>
              <w:t xml:space="preserve">Loan Level Data </w:t>
            </w:r>
          </w:p>
        </w:tc>
        <w:tc>
          <w:tcPr>
            <w:tcW w:w="1132" w:type="dxa"/>
            <w:vAlign w:val="center"/>
          </w:tcPr>
          <w:p w14:paraId="6F2D054E" w14:textId="18640E4E" w:rsidR="0043589F" w:rsidRDefault="0043589F" w:rsidP="0043589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LD16</w:t>
            </w:r>
          </w:p>
        </w:tc>
        <w:tc>
          <w:tcPr>
            <w:tcW w:w="1787" w:type="dxa"/>
            <w:vAlign w:val="center"/>
          </w:tcPr>
          <w:p w14:paraId="2D317AB9" w14:textId="518590F7" w:rsidR="0043589F" w:rsidRDefault="0043589F" w:rsidP="0043589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Original Balance</w:t>
            </w:r>
          </w:p>
        </w:tc>
        <w:tc>
          <w:tcPr>
            <w:tcW w:w="1413" w:type="dxa"/>
            <w:vAlign w:val="center"/>
          </w:tcPr>
          <w:p w14:paraId="5E3DC892" w14:textId="0C172A47" w:rsidR="0043589F" w:rsidRPr="000951CE"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0344802E" w14:textId="6FBD9166" w:rsidR="0043589F" w:rsidRPr="000951CE"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0473669C" w14:textId="077C7BBD" w:rsidR="0043589F" w:rsidRDefault="00912021"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12021">
              <w:rPr>
                <w:rFonts w:ascii="Calibri" w:hAnsi="Calibri" w:cs="Calibri"/>
                <w:color w:val="404040"/>
                <w:sz w:val="18"/>
                <w:szCs w:val="18"/>
                <w:highlight w:val="yellow"/>
              </w:rPr>
              <w:t>This is the drawn loan balance or amount financed at inception of the loan.</w:t>
            </w:r>
          </w:p>
          <w:p w14:paraId="3745AFF8" w14:textId="77777777" w:rsidR="00912021" w:rsidRPr="00617095" w:rsidRDefault="00912021"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BF107C8" w14:textId="5A341C87" w:rsidR="0043589F" w:rsidRPr="000951CE" w:rsidRDefault="0043589F" w:rsidP="0043589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617095">
              <w:rPr>
                <w:rFonts w:ascii="Calibri" w:hAnsi="Calibri" w:cs="Calibri"/>
                <w:color w:val="404040"/>
                <w:sz w:val="18"/>
                <w:szCs w:val="18"/>
              </w:rPr>
              <w:t>Enter “0” if the product is a line of credit or revolving facility.</w:t>
            </w:r>
          </w:p>
        </w:tc>
        <w:tc>
          <w:tcPr>
            <w:tcW w:w="1124" w:type="dxa"/>
            <w:vAlign w:val="center"/>
          </w:tcPr>
          <w:p w14:paraId="68C4885A" w14:textId="1C37472E" w:rsidR="0043589F" w:rsidRPr="000951CE" w:rsidRDefault="0043589F" w:rsidP="0043589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 xml:space="preserve">Number </w:t>
            </w:r>
          </w:p>
        </w:tc>
        <w:tc>
          <w:tcPr>
            <w:tcW w:w="2772" w:type="dxa"/>
            <w:vAlign w:val="center"/>
          </w:tcPr>
          <w:p w14:paraId="56AFD8E8" w14:textId="0FB264EA" w:rsidR="0043589F" w:rsidRPr="0041228F" w:rsidRDefault="0043589F" w:rsidP="0043589F">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[To two decimal places]</w:t>
            </w:r>
          </w:p>
        </w:tc>
      </w:tr>
      <w:tr w:rsidR="0043589F" w:rsidRPr="0041228F" w14:paraId="1FF6B898"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65F1A58" w14:textId="57146C5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982851A" w14:textId="458C5C1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LD17</w:t>
            </w:r>
          </w:p>
        </w:tc>
        <w:tc>
          <w:tcPr>
            <w:tcW w:w="1787" w:type="dxa"/>
            <w:vAlign w:val="center"/>
          </w:tcPr>
          <w:p w14:paraId="3F38F5D6" w14:textId="34B65B3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Line of Credit/ Revolving Facility Limit</w:t>
            </w:r>
          </w:p>
        </w:tc>
        <w:tc>
          <w:tcPr>
            <w:tcW w:w="1413" w:type="dxa"/>
            <w:vAlign w:val="center"/>
          </w:tcPr>
          <w:p w14:paraId="073BDFD9" w14:textId="52D70E6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1F0737CA" w14:textId="1F512838"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vAlign w:val="center"/>
          </w:tcPr>
          <w:p w14:paraId="07809DCD"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This is the maximum loan amount for a line of credit product extended to the borrower.</w:t>
            </w:r>
          </w:p>
          <w:p w14:paraId="6C327073"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72F3FD72" w14:textId="6610E7B5" w:rsidR="0043589F" w:rsidRPr="00617095"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Mandatory only for line of credit or revolving facility.</w:t>
            </w:r>
          </w:p>
        </w:tc>
        <w:tc>
          <w:tcPr>
            <w:tcW w:w="1124" w:type="dxa"/>
            <w:vAlign w:val="center"/>
          </w:tcPr>
          <w:p w14:paraId="154F000B" w14:textId="3195F561"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12C162C4" w14:textId="60F34FE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the nearest whole number]</w:t>
            </w:r>
          </w:p>
        </w:tc>
      </w:tr>
      <w:tr w:rsidR="0043589F" w:rsidRPr="0041228F" w14:paraId="6FFB2C84"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A4B166E" w14:textId="11E7C40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DA83648" w14:textId="0357448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LD18</w:t>
            </w:r>
          </w:p>
        </w:tc>
        <w:tc>
          <w:tcPr>
            <w:tcW w:w="1787" w:type="dxa"/>
            <w:vAlign w:val="center"/>
          </w:tcPr>
          <w:p w14:paraId="59372419" w14:textId="45ED245F"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Undrawn Amount</w:t>
            </w:r>
          </w:p>
        </w:tc>
        <w:tc>
          <w:tcPr>
            <w:tcW w:w="1413" w:type="dxa"/>
            <w:vAlign w:val="center"/>
          </w:tcPr>
          <w:p w14:paraId="3370B8E9" w14:textId="359919DE"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067296B8" w14:textId="4D822CD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5FE3F98"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This is the difference between LD17 and LD19.</w:t>
            </w:r>
          </w:p>
          <w:p w14:paraId="55DA72C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50CBCAD" w14:textId="387102FF"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Mandatory only for line of credit or revolving facility. </w:t>
            </w:r>
          </w:p>
        </w:tc>
        <w:tc>
          <w:tcPr>
            <w:tcW w:w="1124" w:type="dxa"/>
            <w:vAlign w:val="center"/>
          </w:tcPr>
          <w:p w14:paraId="04AF1CA8" w14:textId="628CC2E8"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4CEB0A69" w14:textId="4D1E290E"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43589F" w:rsidRPr="0041228F" w14:paraId="07E407E8"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B254768" w14:textId="3E1B0AC3"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203123C5" w14:textId="2E78A07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LD19</w:t>
            </w:r>
          </w:p>
        </w:tc>
        <w:tc>
          <w:tcPr>
            <w:tcW w:w="1787" w:type="dxa"/>
            <w:vAlign w:val="center"/>
          </w:tcPr>
          <w:p w14:paraId="1835FEE1" w14:textId="64B02BC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Current Balance</w:t>
            </w:r>
          </w:p>
        </w:tc>
        <w:tc>
          <w:tcPr>
            <w:tcW w:w="1413" w:type="dxa"/>
            <w:vAlign w:val="center"/>
          </w:tcPr>
          <w:p w14:paraId="6A7FCE0F" w14:textId="558D310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44110ADD" w14:textId="249E1C41"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vAlign w:val="center"/>
          </w:tcPr>
          <w:p w14:paraId="60AEAD1F" w14:textId="77777777" w:rsidR="0043589F" w:rsidRPr="00D62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w:t>
            </w:r>
            <w:r w:rsidRPr="00D62411">
              <w:rPr>
                <w:rFonts w:ascii="Calibri" w:hAnsi="Calibri" w:cs="Calibri"/>
                <w:color w:val="000000"/>
                <w:sz w:val="18"/>
                <w:szCs w:val="18"/>
              </w:rPr>
              <w:t xml:space="preserve">urrent balance should </w:t>
            </w:r>
            <w:proofErr w:type="gramStart"/>
            <w:r w:rsidRPr="00D62411">
              <w:rPr>
                <w:rFonts w:ascii="Calibri" w:hAnsi="Calibri" w:cs="Calibri"/>
                <w:color w:val="000000"/>
                <w:sz w:val="18"/>
                <w:szCs w:val="18"/>
              </w:rPr>
              <w:t>take into account</w:t>
            </w:r>
            <w:proofErr w:type="gramEnd"/>
            <w:r w:rsidRPr="00D62411">
              <w:rPr>
                <w:rFonts w:ascii="Calibri" w:hAnsi="Calibri" w:cs="Calibri"/>
                <w:color w:val="000000"/>
                <w:sz w:val="18"/>
                <w:szCs w:val="18"/>
              </w:rPr>
              <w:t xml:space="preserve"> all credit and debits to the borrower’s loan account. This includes any increases in interest payment due to rate rises, loan fees, scheduled and unscheduled repayments of principal and any other costs and fees the borrower is contractually required to pay to</w:t>
            </w:r>
          </w:p>
          <w:p w14:paraId="5CDA8BF6" w14:textId="2834715A"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D62411">
              <w:rPr>
                <w:rFonts w:ascii="Calibri" w:hAnsi="Calibri" w:cs="Calibri"/>
                <w:color w:val="000000"/>
                <w:sz w:val="18"/>
                <w:szCs w:val="18"/>
              </w:rPr>
              <w:t>the lender.</w:t>
            </w:r>
          </w:p>
        </w:tc>
        <w:tc>
          <w:tcPr>
            <w:tcW w:w="1124" w:type="dxa"/>
            <w:vAlign w:val="center"/>
          </w:tcPr>
          <w:p w14:paraId="473847BD" w14:textId="7EED6388"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552502AA" w14:textId="7410507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43589F" w:rsidRPr="0041228F" w14:paraId="58B8CDBB"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59DA19F" w14:textId="44B96F53"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4B4E2FC5" w14:textId="18F0AEA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LD20</w:t>
            </w:r>
          </w:p>
        </w:tc>
        <w:tc>
          <w:tcPr>
            <w:tcW w:w="1787" w:type="dxa"/>
            <w:vAlign w:val="center"/>
          </w:tcPr>
          <w:p w14:paraId="118B7EB2" w14:textId="6469EF6C"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Scheduled Balance</w:t>
            </w:r>
          </w:p>
        </w:tc>
        <w:tc>
          <w:tcPr>
            <w:tcW w:w="1413" w:type="dxa"/>
            <w:vAlign w:val="center"/>
          </w:tcPr>
          <w:p w14:paraId="2F883C3F" w14:textId="4F12F480"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187BFE9A" w14:textId="253AAC6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67E318E2" w14:textId="56F5372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expected principal balance of the loan as at collateral date, assuming the borrower has made the minimum required payments each time they are due (i.e. the loan is not in arrears or ahead of schedule).</w:t>
            </w:r>
          </w:p>
        </w:tc>
        <w:tc>
          <w:tcPr>
            <w:tcW w:w="1124" w:type="dxa"/>
            <w:vAlign w:val="center"/>
          </w:tcPr>
          <w:p w14:paraId="0E3E861F" w14:textId="18518213"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0FAC1BF2" w14:textId="09F7E18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43589F" w:rsidRPr="0041228F" w14:paraId="06C13B56"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76A73F3" w14:textId="3E0E0EB6"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29EF184E" w14:textId="3C5725FF"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LD21</w:t>
            </w:r>
          </w:p>
        </w:tc>
        <w:tc>
          <w:tcPr>
            <w:tcW w:w="1787" w:type="dxa"/>
            <w:vAlign w:val="center"/>
          </w:tcPr>
          <w:p w14:paraId="548438CF" w14:textId="76598538"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Original LVR (real estate only)</w:t>
            </w:r>
          </w:p>
        </w:tc>
        <w:tc>
          <w:tcPr>
            <w:tcW w:w="1413" w:type="dxa"/>
            <w:vAlign w:val="center"/>
          </w:tcPr>
          <w:p w14:paraId="6F843A2F" w14:textId="6358B086"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3EB906E0" w14:textId="5C78F632"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B498522" w14:textId="2789BD2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ratio of the Original Balance of the loan (LD16) to the sum of the Original Property Values of all the properties 'allocated' as security for the loan. </w:t>
            </w:r>
            <w:r>
              <w:rPr>
                <w:rFonts w:ascii="Calibri" w:hAnsi="Calibri" w:cs="Calibri"/>
                <w:color w:val="000000"/>
                <w:sz w:val="18"/>
                <w:szCs w:val="18"/>
              </w:rPr>
              <w:br/>
            </w:r>
            <w:r>
              <w:rPr>
                <w:rFonts w:ascii="Calibri" w:hAnsi="Calibri" w:cs="Calibri"/>
                <w:color w:val="000000"/>
                <w:sz w:val="18"/>
                <w:szCs w:val="18"/>
              </w:rPr>
              <w:br/>
              <w:t>Mandatory only if LD89 is “1 – Real Estate”</w:t>
            </w:r>
          </w:p>
        </w:tc>
        <w:tc>
          <w:tcPr>
            <w:tcW w:w="1124" w:type="dxa"/>
            <w:vAlign w:val="center"/>
          </w:tcPr>
          <w:p w14:paraId="2E854750" w14:textId="6A2929BF"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48337C46"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7A3354E1"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4A0D995C" w14:textId="1E4C3892"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279C13BC"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99D7658" w14:textId="29ADDFF3"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48D1CBA2" w14:textId="0E75402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LD22</w:t>
            </w:r>
          </w:p>
        </w:tc>
        <w:tc>
          <w:tcPr>
            <w:tcW w:w="1787" w:type="dxa"/>
            <w:vAlign w:val="center"/>
          </w:tcPr>
          <w:p w14:paraId="337DF280" w14:textId="432AC799"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Original LVR (equipment finance)</w:t>
            </w:r>
          </w:p>
        </w:tc>
        <w:tc>
          <w:tcPr>
            <w:tcW w:w="1413" w:type="dxa"/>
            <w:vAlign w:val="center"/>
          </w:tcPr>
          <w:p w14:paraId="01CCDA84" w14:textId="5B381198"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2AE7AE68" w14:textId="1107EC5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tcPr>
          <w:p w14:paraId="780232DF"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1C80">
              <w:rPr>
                <w:rFonts w:ascii="Calibri" w:hAnsi="Calibri" w:cs="Calibri"/>
                <w:color w:val="000000"/>
                <w:sz w:val="18"/>
                <w:szCs w:val="18"/>
              </w:rPr>
              <w:t>The ratio of the Original Balance</w:t>
            </w:r>
            <w:r>
              <w:rPr>
                <w:rFonts w:ascii="Calibri" w:hAnsi="Calibri" w:cs="Calibri"/>
                <w:color w:val="000000"/>
                <w:sz w:val="18"/>
                <w:szCs w:val="18"/>
              </w:rPr>
              <w:t xml:space="preserve"> (LD16)</w:t>
            </w:r>
            <w:r w:rsidRPr="00EE1C80">
              <w:rPr>
                <w:rFonts w:ascii="Calibri" w:hAnsi="Calibri" w:cs="Calibri"/>
                <w:color w:val="000000"/>
                <w:sz w:val="18"/>
                <w:szCs w:val="18"/>
              </w:rPr>
              <w:t xml:space="preserve"> of the loan to the sum of the Original Asset Values of all the Type 2 collateral 'allocated' as security for the loan.</w:t>
            </w:r>
          </w:p>
          <w:p w14:paraId="0766857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151A84F5" w14:textId="031B8BE4"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LD89 is “2 – Specific Plant &amp; Equipment/ vehicle”</w:t>
            </w:r>
          </w:p>
        </w:tc>
        <w:tc>
          <w:tcPr>
            <w:tcW w:w="1124" w:type="dxa"/>
            <w:vAlign w:val="center"/>
          </w:tcPr>
          <w:p w14:paraId="356B65D3" w14:textId="52D252E3"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9C2BCF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6ED8FD5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42E19AE" w14:textId="157AEA3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216CB1AD"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FEF32C3" w14:textId="4D7CAAC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567B3004" w14:textId="42B0B80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LD23</w:t>
            </w:r>
          </w:p>
        </w:tc>
        <w:tc>
          <w:tcPr>
            <w:tcW w:w="1787" w:type="dxa"/>
            <w:vAlign w:val="center"/>
          </w:tcPr>
          <w:p w14:paraId="4EEDE6BD" w14:textId="1090208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Current LVR (real estate only)</w:t>
            </w:r>
          </w:p>
        </w:tc>
        <w:tc>
          <w:tcPr>
            <w:tcW w:w="1413" w:type="dxa"/>
            <w:vAlign w:val="center"/>
          </w:tcPr>
          <w:p w14:paraId="17B9BFF9" w14:textId="043BF7C4"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4C0668BB" w14:textId="0B9CDA32"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vAlign w:val="center"/>
          </w:tcPr>
          <w:p w14:paraId="2CECAD65" w14:textId="1B6B684A" w:rsidR="0043589F" w:rsidRPr="00EE1C80"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ratio of the Current Balance (LD19) to the sum of the most recent Property Values of all the properties 'allocated' as security for the loan. </w:t>
            </w:r>
            <w:r>
              <w:rPr>
                <w:rFonts w:ascii="Calibri" w:hAnsi="Calibri" w:cs="Calibri"/>
                <w:color w:val="000000"/>
                <w:sz w:val="18"/>
                <w:szCs w:val="18"/>
              </w:rPr>
              <w:br/>
            </w:r>
            <w:r>
              <w:rPr>
                <w:rFonts w:ascii="Calibri" w:hAnsi="Calibri" w:cs="Calibri"/>
                <w:color w:val="000000"/>
                <w:sz w:val="18"/>
                <w:szCs w:val="18"/>
              </w:rPr>
              <w:br/>
              <w:t>Mandatory only if LD89 is “1 – Real Estate”</w:t>
            </w:r>
          </w:p>
        </w:tc>
        <w:tc>
          <w:tcPr>
            <w:tcW w:w="1124" w:type="dxa"/>
            <w:vAlign w:val="center"/>
          </w:tcPr>
          <w:p w14:paraId="0EC4BEE8" w14:textId="028C943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61F81DC"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61C5BA60"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2CDC7B23" w14:textId="798BE3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2D0386FD"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2C0B003" w14:textId="7B5E713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52D404D" w14:textId="712A855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LD24</w:t>
            </w:r>
          </w:p>
        </w:tc>
        <w:tc>
          <w:tcPr>
            <w:tcW w:w="1787" w:type="dxa"/>
            <w:vAlign w:val="center"/>
          </w:tcPr>
          <w:p w14:paraId="7408A24F" w14:textId="0749B778"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Scheduled LVR (real estate only)</w:t>
            </w:r>
          </w:p>
        </w:tc>
        <w:tc>
          <w:tcPr>
            <w:tcW w:w="1413" w:type="dxa"/>
            <w:vAlign w:val="center"/>
          </w:tcPr>
          <w:p w14:paraId="0A47B6D3" w14:textId="321022E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7C3D7585" w14:textId="3016D2A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769B298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D5B2F">
              <w:rPr>
                <w:rFonts w:ascii="Calibri" w:hAnsi="Calibri" w:cs="Calibri"/>
                <w:color w:val="000000"/>
                <w:sz w:val="18"/>
                <w:szCs w:val="18"/>
              </w:rPr>
              <w:t>The ratio of the Scheduled Balance</w:t>
            </w:r>
            <w:r>
              <w:rPr>
                <w:rFonts w:ascii="Calibri" w:hAnsi="Calibri" w:cs="Calibri"/>
                <w:color w:val="000000"/>
                <w:sz w:val="18"/>
                <w:szCs w:val="18"/>
              </w:rPr>
              <w:t xml:space="preserve"> (LD20)</w:t>
            </w:r>
            <w:r w:rsidRPr="005D5B2F">
              <w:rPr>
                <w:rFonts w:ascii="Calibri" w:hAnsi="Calibri" w:cs="Calibri"/>
                <w:color w:val="000000"/>
                <w:sz w:val="18"/>
                <w:szCs w:val="18"/>
              </w:rPr>
              <w:t xml:space="preserve"> to the sum of the Property Values of all the properties 'allocated' as security for the loan.</w:t>
            </w:r>
          </w:p>
          <w:p w14:paraId="39940A7D"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5CD26A59" w14:textId="7F6321F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LD89 is “1 – Real Estate”</w:t>
            </w:r>
          </w:p>
        </w:tc>
        <w:tc>
          <w:tcPr>
            <w:tcW w:w="1124" w:type="dxa"/>
            <w:vAlign w:val="center"/>
          </w:tcPr>
          <w:p w14:paraId="0F46BC11" w14:textId="191B08A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3D27B553"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37641602"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27A98296" w14:textId="15AD10F0"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00C1E230"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73388BC" w14:textId="290F080E"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F115602" w14:textId="40B4D8E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LD25</w:t>
            </w:r>
          </w:p>
        </w:tc>
        <w:tc>
          <w:tcPr>
            <w:tcW w:w="1787" w:type="dxa"/>
            <w:vAlign w:val="center"/>
          </w:tcPr>
          <w:p w14:paraId="671D7007" w14:textId="74F1F6C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Approval Date</w:t>
            </w:r>
          </w:p>
        </w:tc>
        <w:tc>
          <w:tcPr>
            <w:tcW w:w="1413" w:type="dxa"/>
            <w:vAlign w:val="center"/>
          </w:tcPr>
          <w:p w14:paraId="6F5FAC8F" w14:textId="01947B1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446BD8FE" w14:textId="3843230F"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7870699A" w14:textId="02A4BA0A" w:rsidR="0043589F" w:rsidRPr="005D5B2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The date the loan application was approved by the issuer</w:t>
            </w:r>
          </w:p>
        </w:tc>
        <w:tc>
          <w:tcPr>
            <w:tcW w:w="1124" w:type="dxa"/>
            <w:vAlign w:val="center"/>
          </w:tcPr>
          <w:p w14:paraId="0B903747" w14:textId="0481CA6F"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36A55BDC" w14:textId="023FABA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60206E74"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057ABAF" w14:textId="573A45AF"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7E623F99" w14:textId="719039D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LD26</w:t>
            </w:r>
          </w:p>
        </w:tc>
        <w:tc>
          <w:tcPr>
            <w:tcW w:w="1787" w:type="dxa"/>
            <w:vAlign w:val="center"/>
          </w:tcPr>
          <w:p w14:paraId="1A2EC76C" w14:textId="4507E33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Settlement Date</w:t>
            </w:r>
          </w:p>
        </w:tc>
        <w:tc>
          <w:tcPr>
            <w:tcW w:w="1413" w:type="dxa"/>
            <w:vAlign w:val="center"/>
          </w:tcPr>
          <w:p w14:paraId="0FA53103" w14:textId="5AA3B2D4"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4F55EB19" w14:textId="55105BA9"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2E2901F6" w14:textId="6F994AC4"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 xml:space="preserve">The date the funds were disbursed to the borrower </w:t>
            </w:r>
          </w:p>
        </w:tc>
        <w:tc>
          <w:tcPr>
            <w:tcW w:w="1124" w:type="dxa"/>
            <w:vAlign w:val="center"/>
          </w:tcPr>
          <w:p w14:paraId="763D1913" w14:textId="66D6426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20F7DE86" w14:textId="44BD62C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1AA13313"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C8DFC0E" w14:textId="3531282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0E0B6F1E" w14:textId="39DD7E16"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LD27</w:t>
            </w:r>
          </w:p>
        </w:tc>
        <w:tc>
          <w:tcPr>
            <w:tcW w:w="1787" w:type="dxa"/>
            <w:vAlign w:val="center"/>
          </w:tcPr>
          <w:p w14:paraId="67B2970E" w14:textId="013AF4C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Maturity Date (Current)</w:t>
            </w:r>
          </w:p>
        </w:tc>
        <w:tc>
          <w:tcPr>
            <w:tcW w:w="1413" w:type="dxa"/>
            <w:vAlign w:val="center"/>
          </w:tcPr>
          <w:p w14:paraId="4959E707" w14:textId="4DCC2CA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1900C373" w14:textId="2CDA311B"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499A925A" w14:textId="77777777" w:rsidR="0043589F" w:rsidRPr="0031429E"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429E">
              <w:rPr>
                <w:rFonts w:ascii="Calibri" w:hAnsi="Calibri" w:cs="Calibri"/>
                <w:color w:val="000000"/>
                <w:sz w:val="18"/>
                <w:szCs w:val="18"/>
              </w:rPr>
              <w:t xml:space="preserve">The date on which the loan must be fully repaid. </w:t>
            </w:r>
          </w:p>
          <w:p w14:paraId="49ED73B7" w14:textId="77777777" w:rsidR="0043589F" w:rsidRPr="0031429E"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57D1856" w14:textId="77777777" w:rsidR="0043589F" w:rsidRPr="0031429E"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429E">
              <w:rPr>
                <w:rFonts w:ascii="Calibri" w:hAnsi="Calibri" w:cs="Calibri"/>
                <w:color w:val="000000"/>
                <w:sz w:val="18"/>
                <w:szCs w:val="18"/>
              </w:rPr>
              <w:t xml:space="preserve">If there the loan term has been extended/modified, populate LD27 with the current maturity date and populate LD154 with the original maturity date. </w:t>
            </w:r>
          </w:p>
          <w:p w14:paraId="1B1B6174" w14:textId="77777777" w:rsidR="0043589F" w:rsidRPr="0031429E" w:rsidRDefault="0043589F" w:rsidP="0043589F">
            <w:pPr>
              <w:cnfStyle w:val="000000000000" w:firstRow="0" w:lastRow="0" w:firstColumn="0" w:lastColumn="0" w:oddVBand="0" w:evenVBand="0" w:oddHBand="0" w:evenHBand="0" w:firstRowFirstColumn="0" w:firstRowLastColumn="0" w:lastRowFirstColumn="0" w:lastRowLastColumn="0"/>
              <w:rPr>
                <w:color w:val="000000" w:themeColor="text1"/>
              </w:rPr>
            </w:pPr>
          </w:p>
          <w:p w14:paraId="4D56C654" w14:textId="04765A3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429E">
              <w:rPr>
                <w:rFonts w:ascii="Calibri" w:hAnsi="Calibri" w:cs="Calibri"/>
                <w:color w:val="000000"/>
                <w:sz w:val="18"/>
                <w:szCs w:val="18"/>
              </w:rPr>
              <w:t>If there is no loan term extension/modification, LD27 should be the same as LD154.</w:t>
            </w:r>
            <w:r>
              <w:rPr>
                <w:color w:val="000000" w:themeColor="text1"/>
              </w:rPr>
              <w:t xml:space="preserve"> </w:t>
            </w:r>
          </w:p>
        </w:tc>
        <w:tc>
          <w:tcPr>
            <w:tcW w:w="1124" w:type="dxa"/>
            <w:vAlign w:val="center"/>
          </w:tcPr>
          <w:p w14:paraId="15035D29" w14:textId="4B6E9C02"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3D199CCD" w14:textId="6D63D7E2"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0D58807A"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A290A0B" w14:textId="174573DB"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237330D3" w14:textId="5E7A607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LD28</w:t>
            </w:r>
          </w:p>
        </w:tc>
        <w:tc>
          <w:tcPr>
            <w:tcW w:w="1787" w:type="dxa"/>
            <w:vAlign w:val="center"/>
          </w:tcPr>
          <w:p w14:paraId="1524C68D" w14:textId="17D483A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Original Loan Term (Months)</w:t>
            </w:r>
          </w:p>
        </w:tc>
        <w:tc>
          <w:tcPr>
            <w:tcW w:w="1413" w:type="dxa"/>
            <w:vAlign w:val="center"/>
          </w:tcPr>
          <w:p w14:paraId="3EE1D608" w14:textId="4ECAD11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78DCBD54" w14:textId="55C4472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47584A35" w14:textId="24129E1F" w:rsidR="0043589F" w:rsidRPr="0031429E" w:rsidRDefault="004D08C5"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4D08C5">
              <w:rPr>
                <w:rFonts w:ascii="Calibri" w:hAnsi="Calibri" w:cs="Calibri"/>
                <w:color w:val="000000"/>
                <w:sz w:val="18"/>
                <w:szCs w:val="18"/>
                <w:highlight w:val="yellow"/>
              </w:rPr>
              <w:t>The number of months between LD26 (Settlement Date) and LD154 (Maturity Date (Original)</w:t>
            </w:r>
          </w:p>
        </w:tc>
        <w:tc>
          <w:tcPr>
            <w:tcW w:w="1124" w:type="dxa"/>
            <w:vAlign w:val="center"/>
          </w:tcPr>
          <w:p w14:paraId="2123B57D" w14:textId="50964ECB"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71F634E7" w14:textId="3159AF4B"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the nearest month]</w:t>
            </w:r>
          </w:p>
        </w:tc>
      </w:tr>
      <w:tr w:rsidR="0043589F" w:rsidRPr="0041228F" w14:paraId="10C72039"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5431CB1" w14:textId="422BF4A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1AB073CA" w14:textId="2B55DBF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LD29</w:t>
            </w:r>
          </w:p>
        </w:tc>
        <w:tc>
          <w:tcPr>
            <w:tcW w:w="1787" w:type="dxa"/>
            <w:vAlign w:val="center"/>
          </w:tcPr>
          <w:p w14:paraId="7E56DCC7" w14:textId="17E3C9FA"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Loan Remaining Term (Months)</w:t>
            </w:r>
          </w:p>
        </w:tc>
        <w:tc>
          <w:tcPr>
            <w:tcW w:w="1413" w:type="dxa"/>
            <w:vAlign w:val="center"/>
          </w:tcPr>
          <w:p w14:paraId="6560BAAC" w14:textId="18C8475A"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Mandatory</w:t>
            </w:r>
          </w:p>
        </w:tc>
        <w:tc>
          <w:tcPr>
            <w:tcW w:w="1392" w:type="dxa"/>
            <w:vAlign w:val="center"/>
          </w:tcPr>
          <w:p w14:paraId="4AE64667" w14:textId="5665FEC4"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tcPr>
          <w:p w14:paraId="7F27C929" w14:textId="21EB927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number of months between LD5 (Collateral Date) and LD27 (Maturity Date (Current))</w:t>
            </w:r>
          </w:p>
        </w:tc>
        <w:tc>
          <w:tcPr>
            <w:tcW w:w="1124" w:type="dxa"/>
            <w:vAlign w:val="center"/>
          </w:tcPr>
          <w:p w14:paraId="345D31BE" w14:textId="655E192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764A05A2" w14:textId="65F88D31"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the nearest month]</w:t>
            </w:r>
          </w:p>
        </w:tc>
      </w:tr>
      <w:tr w:rsidR="0043589F" w:rsidRPr="0041228F" w14:paraId="6A7CFDB9"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4D1561D" w14:textId="1B4DCD5F"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DE16DE6" w14:textId="12CC774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LD30</w:t>
            </w:r>
          </w:p>
        </w:tc>
        <w:tc>
          <w:tcPr>
            <w:tcW w:w="1787" w:type="dxa"/>
            <w:vAlign w:val="center"/>
          </w:tcPr>
          <w:p w14:paraId="4C4208D0" w14:textId="49098AE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Draw Term </w:t>
            </w:r>
          </w:p>
        </w:tc>
        <w:tc>
          <w:tcPr>
            <w:tcW w:w="1413" w:type="dxa"/>
            <w:vAlign w:val="center"/>
          </w:tcPr>
          <w:p w14:paraId="1C5901EF" w14:textId="0E21C5A3"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Optional</w:t>
            </w:r>
          </w:p>
        </w:tc>
        <w:tc>
          <w:tcPr>
            <w:tcW w:w="1392" w:type="dxa"/>
            <w:vAlign w:val="center"/>
          </w:tcPr>
          <w:p w14:paraId="1DABF6A8" w14:textId="40A7C74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7F947FB9"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number of months between LD26 (Settlement Date) and the end of revolving period.</w:t>
            </w:r>
          </w:p>
          <w:p w14:paraId="7EF4DE5B"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13033688"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Mandatory only for line of credit or revolving facility.</w:t>
            </w:r>
          </w:p>
          <w:p w14:paraId="7D4FC16A"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692253C9" w14:textId="77BC00AE"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Enter “ND5” if not applicable. </w:t>
            </w:r>
          </w:p>
        </w:tc>
        <w:tc>
          <w:tcPr>
            <w:tcW w:w="1124" w:type="dxa"/>
            <w:vAlign w:val="center"/>
          </w:tcPr>
          <w:p w14:paraId="64F52E2B" w14:textId="0273191D"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2CF913E5" w14:textId="1497116E"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the nearest month]</w:t>
            </w:r>
          </w:p>
        </w:tc>
      </w:tr>
      <w:tr w:rsidR="0043589F" w:rsidRPr="0041228F" w14:paraId="13707B03"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A5D8B4C" w14:textId="5D2BF03D"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1B5A30D" w14:textId="79AC3F4E"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LD31</w:t>
            </w:r>
          </w:p>
        </w:tc>
        <w:tc>
          <w:tcPr>
            <w:tcW w:w="1787" w:type="dxa"/>
            <w:vAlign w:val="center"/>
          </w:tcPr>
          <w:p w14:paraId="703CF0CA" w14:textId="600589CC"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Repayment Frequency</w:t>
            </w:r>
          </w:p>
        </w:tc>
        <w:tc>
          <w:tcPr>
            <w:tcW w:w="1413" w:type="dxa"/>
            <w:vAlign w:val="center"/>
          </w:tcPr>
          <w:p w14:paraId="6CEE6D6A" w14:textId="4F8437B1"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11E87B6A" w14:textId="1E59605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1ED34762" w14:textId="65D09CD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This is how often the borrower repays the issuer interest (LD35)</w:t>
            </w:r>
          </w:p>
        </w:tc>
        <w:tc>
          <w:tcPr>
            <w:tcW w:w="1124" w:type="dxa"/>
            <w:vAlign w:val="center"/>
          </w:tcPr>
          <w:p w14:paraId="2A664515" w14:textId="0F1D3A9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3074FF3C" w14:textId="6F5DC14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r w:rsidRPr="00DF76CE">
              <w:rPr>
                <w:rFonts w:ascii="Calibri" w:hAnsi="Calibri" w:cs="Calibri"/>
                <w:color w:val="404040"/>
                <w:sz w:val="18"/>
                <w:szCs w:val="18"/>
              </w:rPr>
              <w:t xml:space="preserve">Daily, Weekly, Fortnightly, Monthly, </w:t>
            </w:r>
            <w:proofErr w:type="gramStart"/>
            <w:r w:rsidRPr="00DF76CE">
              <w:rPr>
                <w:rFonts w:ascii="Calibri" w:hAnsi="Calibri" w:cs="Calibri"/>
                <w:color w:val="404040"/>
                <w:sz w:val="18"/>
                <w:szCs w:val="18"/>
              </w:rPr>
              <w:t>Quarterly</w:t>
            </w:r>
            <w:proofErr w:type="gramEnd"/>
            <w:r>
              <w:rPr>
                <w:rFonts w:ascii="Calibri" w:hAnsi="Calibri" w:cs="Calibri"/>
                <w:color w:val="404040"/>
                <w:sz w:val="18"/>
                <w:szCs w:val="18"/>
              </w:rPr>
              <w:t>}</w:t>
            </w:r>
          </w:p>
        </w:tc>
      </w:tr>
      <w:tr w:rsidR="0043589F" w:rsidRPr="0041228F" w14:paraId="61E9C250"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C1F9677" w14:textId="5FD06056"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02DC2235" w14:textId="580CA4F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LD32</w:t>
            </w:r>
          </w:p>
        </w:tc>
        <w:tc>
          <w:tcPr>
            <w:tcW w:w="1787" w:type="dxa"/>
            <w:vAlign w:val="center"/>
          </w:tcPr>
          <w:p w14:paraId="52190FF6" w14:textId="7820D2B8"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Repayment Amount (P&amp;I)</w:t>
            </w:r>
          </w:p>
        </w:tc>
        <w:tc>
          <w:tcPr>
            <w:tcW w:w="1413" w:type="dxa"/>
            <w:vAlign w:val="center"/>
          </w:tcPr>
          <w:p w14:paraId="26863FDD" w14:textId="1E40D1E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074CD68F" w14:textId="37C09A74"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29CFD430" w14:textId="72F2155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Repayment Amount based on LD40 (Payment Type)</w:t>
            </w:r>
          </w:p>
        </w:tc>
        <w:tc>
          <w:tcPr>
            <w:tcW w:w="1124" w:type="dxa"/>
            <w:vAlign w:val="center"/>
          </w:tcPr>
          <w:p w14:paraId="250BFDAC" w14:textId="4C29126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580F66DB" w14:textId="5EB3DFFE"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C457D4" w:rsidRPr="0041228F" w14:paraId="5AAAF6B1"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8A774B9" w14:textId="6BC6D896" w:rsidR="00C457D4" w:rsidRPr="00705DC3" w:rsidRDefault="00C457D4" w:rsidP="00C457D4">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0B35B1F4" w14:textId="466FEF19" w:rsidR="00C457D4" w:rsidRDefault="00C457D4" w:rsidP="00C457D4">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LD33</w:t>
            </w:r>
          </w:p>
        </w:tc>
        <w:tc>
          <w:tcPr>
            <w:tcW w:w="1787" w:type="dxa"/>
            <w:vAlign w:val="center"/>
          </w:tcPr>
          <w:p w14:paraId="25F8A1D4" w14:textId="4F346E9E" w:rsidR="00C457D4" w:rsidRDefault="00C457D4" w:rsidP="00C457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Regular Instalment</w:t>
            </w:r>
          </w:p>
        </w:tc>
        <w:tc>
          <w:tcPr>
            <w:tcW w:w="1413" w:type="dxa"/>
            <w:vAlign w:val="center"/>
          </w:tcPr>
          <w:p w14:paraId="4E6500BB" w14:textId="298489C1" w:rsidR="00C457D4" w:rsidRDefault="00C457D4" w:rsidP="00C457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13D9E10D" w14:textId="5CA5693C" w:rsidR="00C457D4" w:rsidRDefault="00C457D4" w:rsidP="00C457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289B5E68" w14:textId="50C2FE82" w:rsidR="00C457D4" w:rsidRDefault="00C457D4" w:rsidP="00C457D4">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 xml:space="preserve">This should be the sum of LD34 (Regular Principal Instalment), LD35 (Regular Interest Instalment) and any regular fees (such as monthly servicing fees). </w:t>
            </w:r>
          </w:p>
        </w:tc>
        <w:tc>
          <w:tcPr>
            <w:tcW w:w="1124" w:type="dxa"/>
            <w:vAlign w:val="center"/>
          </w:tcPr>
          <w:p w14:paraId="6B817579" w14:textId="33F4EC80" w:rsidR="00C457D4" w:rsidRPr="00C457D4" w:rsidRDefault="00C457D4" w:rsidP="00C457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457D4">
              <w:rPr>
                <w:rFonts w:ascii="Calibri" w:hAnsi="Calibri" w:cs="Calibri"/>
                <w:color w:val="404040"/>
                <w:sz w:val="18"/>
                <w:szCs w:val="18"/>
                <w:highlight w:val="yellow"/>
              </w:rPr>
              <w:t xml:space="preserve">Number </w:t>
            </w:r>
          </w:p>
        </w:tc>
        <w:tc>
          <w:tcPr>
            <w:tcW w:w="2772" w:type="dxa"/>
            <w:vAlign w:val="center"/>
          </w:tcPr>
          <w:p w14:paraId="60849DEA" w14:textId="66EF20DD" w:rsidR="00C457D4" w:rsidRPr="00C457D4" w:rsidRDefault="00C457D4" w:rsidP="00C457D4">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C457D4">
              <w:rPr>
                <w:rFonts w:ascii="Calibri" w:hAnsi="Calibri" w:cs="Calibri"/>
                <w:color w:val="404040"/>
                <w:sz w:val="18"/>
                <w:szCs w:val="18"/>
                <w:highlight w:val="yellow"/>
              </w:rPr>
              <w:t>[To two decimal places]</w:t>
            </w:r>
          </w:p>
        </w:tc>
      </w:tr>
      <w:tr w:rsidR="0043589F" w:rsidRPr="0041228F" w14:paraId="5AA4C38C"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EDA1F95" w14:textId="7DEEB3B6"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00FA5300" w14:textId="497155DC"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LD34</w:t>
            </w:r>
          </w:p>
        </w:tc>
        <w:tc>
          <w:tcPr>
            <w:tcW w:w="1787" w:type="dxa"/>
            <w:vAlign w:val="center"/>
          </w:tcPr>
          <w:p w14:paraId="1E4EDF80" w14:textId="1BF7C5CC"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Regular Principal Instalment</w:t>
            </w:r>
          </w:p>
        </w:tc>
        <w:tc>
          <w:tcPr>
            <w:tcW w:w="1413" w:type="dxa"/>
            <w:vAlign w:val="center"/>
          </w:tcPr>
          <w:p w14:paraId="52E0E354" w14:textId="0B6BD3AB"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87DEAD7" w14:textId="42A3EF3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31A709AE" w14:textId="261CA4E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Applicable only if amortisation type is straight line amortisation </w:t>
            </w:r>
          </w:p>
        </w:tc>
        <w:tc>
          <w:tcPr>
            <w:tcW w:w="1124" w:type="dxa"/>
            <w:vAlign w:val="center"/>
          </w:tcPr>
          <w:p w14:paraId="702B2E4D" w14:textId="33EF649F"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439C34DC" w14:textId="01F409C6" w:rsidR="0043589F" w:rsidRPr="00312A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43589F" w:rsidRPr="0041228F" w14:paraId="6AFF34B7"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DC7A823" w14:textId="5B964584"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7F8A29EB" w14:textId="2EF5CEA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LD35</w:t>
            </w:r>
          </w:p>
        </w:tc>
        <w:tc>
          <w:tcPr>
            <w:tcW w:w="1787" w:type="dxa"/>
            <w:vAlign w:val="center"/>
          </w:tcPr>
          <w:p w14:paraId="72770917" w14:textId="2706375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Regular Interest Instalment</w:t>
            </w:r>
          </w:p>
        </w:tc>
        <w:tc>
          <w:tcPr>
            <w:tcW w:w="1413" w:type="dxa"/>
            <w:vAlign w:val="center"/>
          </w:tcPr>
          <w:p w14:paraId="5BA4A6C6" w14:textId="3484AC97"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569ED7AA" w14:textId="60DDDCFE"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6C47784" w14:textId="3A73E8B2"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Applicable only if amortisation type is straight line amortisation</w:t>
            </w:r>
          </w:p>
        </w:tc>
        <w:tc>
          <w:tcPr>
            <w:tcW w:w="1124" w:type="dxa"/>
            <w:vAlign w:val="center"/>
          </w:tcPr>
          <w:p w14:paraId="5A29C5DD" w14:textId="0BB2C82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0F9890FF" w14:textId="64B4A78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[To two decimal places]</w:t>
            </w:r>
          </w:p>
        </w:tc>
      </w:tr>
      <w:tr w:rsidR="0043589F" w:rsidRPr="0041228F" w14:paraId="0DD5EF50"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7A7E00F" w14:textId="634A8C74"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 xml:space="preserve">Loan Level Data </w:t>
            </w:r>
          </w:p>
        </w:tc>
        <w:tc>
          <w:tcPr>
            <w:tcW w:w="1132" w:type="dxa"/>
            <w:vAlign w:val="center"/>
          </w:tcPr>
          <w:p w14:paraId="7E4B8666" w14:textId="3DFB276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LD36</w:t>
            </w:r>
          </w:p>
        </w:tc>
        <w:tc>
          <w:tcPr>
            <w:tcW w:w="1787" w:type="dxa"/>
            <w:vAlign w:val="center"/>
          </w:tcPr>
          <w:p w14:paraId="326FE713" w14:textId="6723EF3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Next Payment Date</w:t>
            </w:r>
          </w:p>
        </w:tc>
        <w:tc>
          <w:tcPr>
            <w:tcW w:w="1413" w:type="dxa"/>
            <w:vAlign w:val="center"/>
          </w:tcPr>
          <w:p w14:paraId="0A008CA9" w14:textId="689CE56C"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Optional</w:t>
            </w:r>
          </w:p>
        </w:tc>
        <w:tc>
          <w:tcPr>
            <w:tcW w:w="1392" w:type="dxa"/>
            <w:vAlign w:val="center"/>
          </w:tcPr>
          <w:p w14:paraId="5220F12E" w14:textId="661A554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tcPr>
          <w:p w14:paraId="54D15DFB" w14:textId="1B462DA2"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Applicable only if LD31 (Repayment Frequency) is “Monthly” or “Quarterly”</w:t>
            </w:r>
          </w:p>
        </w:tc>
        <w:tc>
          <w:tcPr>
            <w:tcW w:w="1124" w:type="dxa"/>
            <w:vAlign w:val="center"/>
          </w:tcPr>
          <w:p w14:paraId="7F0F5214" w14:textId="6E51531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09CCB8B0" w14:textId="40EDEF9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2DC9EAC0"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95C4B59" w14:textId="53E7D67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4C36295" w14:textId="001BD214"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LD37</w:t>
            </w:r>
          </w:p>
        </w:tc>
        <w:tc>
          <w:tcPr>
            <w:tcW w:w="1787" w:type="dxa"/>
            <w:vAlign w:val="center"/>
          </w:tcPr>
          <w:p w14:paraId="06A9D263" w14:textId="4656EEE1"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Payment Type</w:t>
            </w:r>
          </w:p>
        </w:tc>
        <w:tc>
          <w:tcPr>
            <w:tcW w:w="1413" w:type="dxa"/>
            <w:vAlign w:val="center"/>
          </w:tcPr>
          <w:p w14:paraId="3BF8D4F1" w14:textId="10170EA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Mandatory</w:t>
            </w:r>
          </w:p>
        </w:tc>
        <w:tc>
          <w:tcPr>
            <w:tcW w:w="1392" w:type="dxa"/>
            <w:vAlign w:val="center"/>
          </w:tcPr>
          <w:p w14:paraId="540DE523" w14:textId="5F98CCAA"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Dynamic</w:t>
            </w:r>
          </w:p>
        </w:tc>
        <w:tc>
          <w:tcPr>
            <w:tcW w:w="3626" w:type="dxa"/>
            <w:vAlign w:val="center"/>
          </w:tcPr>
          <w:p w14:paraId="341C4369" w14:textId="03F08CF9"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3B52E8DD" w14:textId="3E5CDF8F"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6BC3854" w14:textId="0BF94625"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1 - Direct Debit</w:t>
            </w:r>
            <w:r>
              <w:rPr>
                <w:rFonts w:ascii="Calibri" w:hAnsi="Calibri" w:cs="Calibri"/>
                <w:color w:val="000000"/>
                <w:sz w:val="18"/>
                <w:szCs w:val="18"/>
              </w:rPr>
              <w:br/>
              <w:t>2 - Periodic Payment</w:t>
            </w:r>
            <w:r>
              <w:rPr>
                <w:rFonts w:ascii="Calibri" w:hAnsi="Calibri" w:cs="Calibri"/>
                <w:color w:val="000000"/>
                <w:sz w:val="18"/>
                <w:szCs w:val="18"/>
              </w:rPr>
              <w:br/>
              <w:t xml:space="preserve">3 - </w:t>
            </w:r>
            <w:proofErr w:type="spellStart"/>
            <w:r>
              <w:rPr>
                <w:rFonts w:ascii="Calibri" w:hAnsi="Calibri" w:cs="Calibri"/>
                <w:color w:val="000000"/>
                <w:sz w:val="18"/>
                <w:szCs w:val="18"/>
              </w:rPr>
              <w:t>Bpay</w:t>
            </w:r>
            <w:proofErr w:type="spellEnd"/>
            <w:r>
              <w:rPr>
                <w:rFonts w:ascii="Calibri" w:hAnsi="Calibri" w:cs="Calibri"/>
                <w:color w:val="000000"/>
                <w:sz w:val="18"/>
                <w:szCs w:val="18"/>
              </w:rPr>
              <w:br/>
              <w:t>4 - Other</w:t>
            </w:r>
          </w:p>
        </w:tc>
      </w:tr>
      <w:tr w:rsidR="0043589F" w:rsidRPr="0041228F" w14:paraId="25B0BF7E"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F49E3DC" w14:textId="08AEFE1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70B73E1E" w14:textId="3C56B6D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LD38</w:t>
            </w:r>
          </w:p>
        </w:tc>
        <w:tc>
          <w:tcPr>
            <w:tcW w:w="1787" w:type="dxa"/>
            <w:vAlign w:val="center"/>
          </w:tcPr>
          <w:p w14:paraId="40D704E0" w14:textId="65B0FA98"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Seasoning </w:t>
            </w:r>
          </w:p>
        </w:tc>
        <w:tc>
          <w:tcPr>
            <w:tcW w:w="1413" w:type="dxa"/>
            <w:vAlign w:val="center"/>
          </w:tcPr>
          <w:p w14:paraId="13E2E882" w14:textId="518A84A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Mandatory </w:t>
            </w:r>
          </w:p>
        </w:tc>
        <w:tc>
          <w:tcPr>
            <w:tcW w:w="1392" w:type="dxa"/>
            <w:vAlign w:val="center"/>
          </w:tcPr>
          <w:p w14:paraId="02FE829F" w14:textId="4A1059BB"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Dynamic </w:t>
            </w:r>
          </w:p>
        </w:tc>
        <w:tc>
          <w:tcPr>
            <w:tcW w:w="3626" w:type="dxa"/>
            <w:vAlign w:val="center"/>
          </w:tcPr>
          <w:p w14:paraId="78E5B47F" w14:textId="704F2AF4"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sz w:val="18"/>
                <w:szCs w:val="18"/>
              </w:rPr>
              <w:t xml:space="preserve">The number of months betweenLD5 (Collateral Date) and LD26 (Settlement Date) </w:t>
            </w:r>
          </w:p>
        </w:tc>
        <w:tc>
          <w:tcPr>
            <w:tcW w:w="1124" w:type="dxa"/>
            <w:vAlign w:val="center"/>
          </w:tcPr>
          <w:p w14:paraId="1F4A68D2" w14:textId="282FD28C"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2A7BEE">
              <w:rPr>
                <w:rFonts w:ascii="Calibri" w:hAnsi="Calibri" w:cs="Calibri"/>
                <w:color w:val="404040"/>
                <w:sz w:val="18"/>
                <w:szCs w:val="18"/>
              </w:rPr>
              <w:t>Number</w:t>
            </w:r>
          </w:p>
        </w:tc>
        <w:tc>
          <w:tcPr>
            <w:tcW w:w="2772" w:type="dxa"/>
            <w:vAlign w:val="center"/>
          </w:tcPr>
          <w:p w14:paraId="04A41470" w14:textId="4DACFABB"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{0,1,2,3,4,5…}</w:t>
            </w:r>
          </w:p>
        </w:tc>
      </w:tr>
      <w:tr w:rsidR="0043589F" w:rsidRPr="0041228F" w14:paraId="61E0EB6F"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7ADADAF" w14:textId="0CB4FB16"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7CECC00D" w14:textId="161134D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LD39</w:t>
            </w:r>
          </w:p>
        </w:tc>
        <w:tc>
          <w:tcPr>
            <w:tcW w:w="1787" w:type="dxa"/>
            <w:vAlign w:val="center"/>
          </w:tcPr>
          <w:p w14:paraId="2190BCBE" w14:textId="2D24D846"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Origination Channel/Arranging Bank or Division</w:t>
            </w:r>
          </w:p>
        </w:tc>
        <w:tc>
          <w:tcPr>
            <w:tcW w:w="1413" w:type="dxa"/>
            <w:vAlign w:val="center"/>
          </w:tcPr>
          <w:p w14:paraId="48A58EFA" w14:textId="7989C9C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26AF161" w14:textId="360F852E"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26" w:type="dxa"/>
            <w:vAlign w:val="center"/>
          </w:tcPr>
          <w:p w14:paraId="2BBAC093" w14:textId="0C75091C"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367A92EE" w14:textId="00EB3105" w:rsidR="0043589F" w:rsidRPr="002A7BEE"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176391E6" w14:textId="59C448FC"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1 - Direct</w:t>
            </w:r>
            <w:r>
              <w:rPr>
                <w:rFonts w:ascii="Calibri" w:hAnsi="Calibri" w:cs="Calibri"/>
                <w:color w:val="000000"/>
                <w:sz w:val="18"/>
                <w:szCs w:val="18"/>
              </w:rPr>
              <w:br/>
              <w:t xml:space="preserve">2 - Broker </w:t>
            </w:r>
            <w:r>
              <w:rPr>
                <w:rFonts w:ascii="Calibri" w:hAnsi="Calibri" w:cs="Calibri"/>
                <w:color w:val="000000"/>
                <w:sz w:val="18"/>
                <w:szCs w:val="18"/>
              </w:rPr>
              <w:br/>
              <w:t>3 - Referral</w:t>
            </w:r>
            <w:r>
              <w:rPr>
                <w:rFonts w:ascii="Calibri" w:hAnsi="Calibri" w:cs="Calibri"/>
                <w:color w:val="000000"/>
                <w:sz w:val="18"/>
                <w:szCs w:val="18"/>
              </w:rPr>
              <w:br/>
              <w:t>4 - P&amp;A - Disclosed</w:t>
            </w:r>
            <w:r>
              <w:rPr>
                <w:rFonts w:ascii="Calibri" w:hAnsi="Calibri" w:cs="Calibri"/>
                <w:color w:val="000000"/>
                <w:sz w:val="18"/>
                <w:szCs w:val="18"/>
              </w:rPr>
              <w:br/>
              <w:t>5 - P&amp;A - Undisclosed</w:t>
            </w:r>
            <w:r>
              <w:rPr>
                <w:rFonts w:ascii="Calibri" w:hAnsi="Calibri" w:cs="Calibri"/>
                <w:color w:val="000000"/>
                <w:sz w:val="18"/>
                <w:szCs w:val="18"/>
              </w:rPr>
              <w:br/>
              <w:t>6 - Other</w:t>
            </w:r>
          </w:p>
        </w:tc>
      </w:tr>
      <w:tr w:rsidR="0043589F" w:rsidRPr="0041228F" w14:paraId="5FAE37BE"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6DA91E2" w14:textId="399D598D"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A1B5DC0" w14:textId="648154C8"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LD40</w:t>
            </w:r>
          </w:p>
        </w:tc>
        <w:tc>
          <w:tcPr>
            <w:tcW w:w="1787" w:type="dxa"/>
            <w:vAlign w:val="center"/>
          </w:tcPr>
          <w:p w14:paraId="26E84FA4" w14:textId="509E5F5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Loan Type </w:t>
            </w:r>
          </w:p>
        </w:tc>
        <w:tc>
          <w:tcPr>
            <w:tcW w:w="1413" w:type="dxa"/>
            <w:vAlign w:val="center"/>
          </w:tcPr>
          <w:p w14:paraId="39440598" w14:textId="66BC488C"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19768D9" w14:textId="603808AF"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89DEB08" w14:textId="60B21C0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A6BD8">
              <w:rPr>
                <w:rFonts w:ascii="Calibri" w:hAnsi="Calibri" w:cs="Calibri"/>
                <w:color w:val="000000"/>
                <w:sz w:val="18"/>
                <w:szCs w:val="18"/>
              </w:rPr>
              <w:t xml:space="preserve">The type of payment features the loan had on Collateral Date. This describes the amortisation profile of the loan (i.e. the way in which the principal of the loan will reduce over time). </w:t>
            </w:r>
          </w:p>
        </w:tc>
        <w:tc>
          <w:tcPr>
            <w:tcW w:w="1124" w:type="dxa"/>
            <w:vAlign w:val="center"/>
          </w:tcPr>
          <w:p w14:paraId="4D4E4D1A" w14:textId="2BE94AED"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FEC238A" w14:textId="77777777" w:rsidR="0043589F" w:rsidRPr="003A6BD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1 - Principal and Interest</w:t>
            </w:r>
          </w:p>
          <w:p w14:paraId="111C3CE1" w14:textId="77777777" w:rsidR="0043589F" w:rsidRPr="003A6BD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2 - Interest-only period followed by bullet repayment</w:t>
            </w:r>
          </w:p>
          <w:p w14:paraId="03582BC1" w14:textId="77777777" w:rsidR="0043589F" w:rsidRPr="003A6BD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3 - Interest-only period followed by principal amortisation</w:t>
            </w:r>
          </w:p>
          <w:p w14:paraId="68933E70" w14:textId="77777777" w:rsidR="0043589F" w:rsidRPr="003A6BD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 xml:space="preserve">4 - Line of Credit/Revolver - Interest-only </w:t>
            </w:r>
          </w:p>
          <w:p w14:paraId="73CF38C8" w14:textId="77777777" w:rsidR="0043589F" w:rsidRPr="003A6BD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5 - Line of Credit/Revolver - Reducing Limit</w:t>
            </w:r>
          </w:p>
          <w:p w14:paraId="6FC258A6"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A6BD8">
              <w:rPr>
                <w:rFonts w:ascii="Calibri" w:hAnsi="Calibri" w:cs="Calibri"/>
                <w:color w:val="000000"/>
                <w:sz w:val="18"/>
                <w:szCs w:val="18"/>
              </w:rPr>
              <w:t xml:space="preserve">6 </w:t>
            </w:r>
            <w:r>
              <w:rPr>
                <w:rFonts w:ascii="Calibri" w:hAnsi="Calibri" w:cs="Calibri"/>
                <w:color w:val="000000"/>
                <w:sz w:val="18"/>
                <w:szCs w:val="18"/>
              </w:rPr>
              <w:t>–</w:t>
            </w:r>
            <w:r w:rsidRPr="003A6BD8">
              <w:rPr>
                <w:rFonts w:ascii="Calibri" w:hAnsi="Calibri" w:cs="Calibri"/>
                <w:color w:val="000000"/>
                <w:sz w:val="18"/>
                <w:szCs w:val="18"/>
              </w:rPr>
              <w:t xml:space="preserve"> </w:t>
            </w:r>
            <w:r>
              <w:rPr>
                <w:rFonts w:ascii="Calibri" w:hAnsi="Calibri" w:cs="Calibri"/>
                <w:color w:val="000000"/>
                <w:sz w:val="18"/>
                <w:szCs w:val="18"/>
              </w:rPr>
              <w:t>Structured Repayments (i.e., irregular payments)</w:t>
            </w:r>
          </w:p>
          <w:p w14:paraId="4FF0B074" w14:textId="0DCFCC39"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7 - Other</w:t>
            </w:r>
          </w:p>
        </w:tc>
      </w:tr>
      <w:tr w:rsidR="0043589F" w:rsidRPr="0041228F" w14:paraId="1044199C"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BF8842A" w14:textId="1F97239B"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7F3095C" w14:textId="043DB20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LD41</w:t>
            </w:r>
          </w:p>
        </w:tc>
        <w:tc>
          <w:tcPr>
            <w:tcW w:w="1787" w:type="dxa"/>
            <w:vAlign w:val="center"/>
          </w:tcPr>
          <w:p w14:paraId="21BB00EA" w14:textId="4DE44DC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Amortisation Type</w:t>
            </w:r>
          </w:p>
        </w:tc>
        <w:tc>
          <w:tcPr>
            <w:tcW w:w="1413" w:type="dxa"/>
            <w:vAlign w:val="center"/>
          </w:tcPr>
          <w:p w14:paraId="1E1ED977" w14:textId="4A898A56"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0897682" w14:textId="198CEF6B"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54942F9E" w14:textId="4EC99E1B" w:rsidR="0043589F" w:rsidRPr="003A6BD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53F3AACC" w14:textId="27C36187"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List</w:t>
            </w:r>
          </w:p>
        </w:tc>
        <w:tc>
          <w:tcPr>
            <w:tcW w:w="2772" w:type="dxa"/>
            <w:vAlign w:val="center"/>
          </w:tcPr>
          <w:p w14:paraId="0D814B37" w14:textId="77777777" w:rsidR="0043589F" w:rsidRPr="00F05E72"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F05E72">
              <w:rPr>
                <w:rFonts w:ascii="Calibri" w:hAnsi="Calibri" w:cs="Calibri"/>
                <w:color w:val="000000"/>
                <w:sz w:val="18"/>
                <w:szCs w:val="18"/>
              </w:rPr>
              <w:t xml:space="preserve">1 - Credit </w:t>
            </w:r>
            <w:proofErr w:type="spellStart"/>
            <w:r w:rsidRPr="00F05E72">
              <w:rPr>
                <w:rFonts w:ascii="Calibri" w:hAnsi="Calibri" w:cs="Calibri"/>
                <w:color w:val="000000"/>
                <w:sz w:val="18"/>
                <w:szCs w:val="18"/>
              </w:rPr>
              <w:t>Foncier</w:t>
            </w:r>
            <w:proofErr w:type="spellEnd"/>
            <w:r w:rsidRPr="00F05E72">
              <w:rPr>
                <w:rFonts w:ascii="Calibri" w:hAnsi="Calibri" w:cs="Calibri"/>
                <w:color w:val="000000"/>
                <w:sz w:val="18"/>
                <w:szCs w:val="18"/>
              </w:rPr>
              <w:t xml:space="preserve"> with residual payment</w:t>
            </w:r>
          </w:p>
          <w:p w14:paraId="342F4849" w14:textId="77777777" w:rsidR="0043589F" w:rsidRPr="00F05E72"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F05E72">
              <w:rPr>
                <w:rFonts w:ascii="Calibri" w:hAnsi="Calibri" w:cs="Calibri"/>
                <w:color w:val="000000"/>
                <w:sz w:val="18"/>
                <w:szCs w:val="18"/>
              </w:rPr>
              <w:t xml:space="preserve">2 - Credit </w:t>
            </w:r>
            <w:proofErr w:type="spellStart"/>
            <w:r w:rsidRPr="00F05E72">
              <w:rPr>
                <w:rFonts w:ascii="Calibri" w:hAnsi="Calibri" w:cs="Calibri"/>
                <w:color w:val="000000"/>
                <w:sz w:val="18"/>
                <w:szCs w:val="18"/>
              </w:rPr>
              <w:t>Foncier</w:t>
            </w:r>
            <w:proofErr w:type="spellEnd"/>
            <w:r w:rsidRPr="00F05E72">
              <w:rPr>
                <w:rFonts w:ascii="Calibri" w:hAnsi="Calibri" w:cs="Calibri"/>
                <w:color w:val="000000"/>
                <w:sz w:val="18"/>
                <w:szCs w:val="18"/>
              </w:rPr>
              <w:t xml:space="preserve"> fully amortised</w:t>
            </w:r>
          </w:p>
          <w:p w14:paraId="14F4E10E" w14:textId="77777777" w:rsidR="0043589F" w:rsidRPr="00F05E72"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F05E72">
              <w:rPr>
                <w:rFonts w:ascii="Calibri" w:hAnsi="Calibri" w:cs="Calibri"/>
                <w:color w:val="000000"/>
                <w:sz w:val="18"/>
                <w:szCs w:val="18"/>
              </w:rPr>
              <w:t>3 - Straight Line Amortisation</w:t>
            </w:r>
          </w:p>
          <w:p w14:paraId="45EC2B40" w14:textId="116A82F9" w:rsidR="0043589F" w:rsidRPr="003A6BD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F05E72">
              <w:rPr>
                <w:rFonts w:ascii="Calibri" w:hAnsi="Calibri" w:cs="Calibri"/>
                <w:color w:val="000000"/>
                <w:sz w:val="18"/>
                <w:szCs w:val="18"/>
              </w:rPr>
              <w:t>4 - Other</w:t>
            </w:r>
          </w:p>
        </w:tc>
      </w:tr>
      <w:tr w:rsidR="0043589F" w:rsidRPr="0041228F" w14:paraId="10C2FF44"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272B627" w14:textId="23C7862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45C2CE5C" w14:textId="38718332"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LD42</w:t>
            </w:r>
          </w:p>
        </w:tc>
        <w:tc>
          <w:tcPr>
            <w:tcW w:w="1787" w:type="dxa"/>
            <w:vAlign w:val="center"/>
          </w:tcPr>
          <w:p w14:paraId="5D73713E" w14:textId="75C2DB85"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Interest Rate Type</w:t>
            </w:r>
          </w:p>
        </w:tc>
        <w:tc>
          <w:tcPr>
            <w:tcW w:w="1413" w:type="dxa"/>
            <w:vAlign w:val="center"/>
          </w:tcPr>
          <w:p w14:paraId="30CC3EDA" w14:textId="4F6C6CA9"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693F72E" w14:textId="0D91663D"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57E6C37" w14:textId="1E0BF9A5"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2E0A3EEA" w14:textId="4C74ED5B"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3CC2A1A9"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1 - Variable rate loan set at lender discretion for life of the loan</w:t>
            </w:r>
          </w:p>
          <w:p w14:paraId="11C0B5ED"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2 - Fixed rate loan with a default future switch to variable rate loan</w:t>
            </w:r>
          </w:p>
          <w:p w14:paraId="290FFD4C"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3 - Fixed rate loan for life</w:t>
            </w:r>
          </w:p>
          <w:p w14:paraId="657508ED"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4 - Fixed rate loan with future periodic resets</w:t>
            </w:r>
          </w:p>
          <w:p w14:paraId="55E44E67"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5 - Variable rate loan permanently benchmarked to another interest rate or index</w:t>
            </w:r>
          </w:p>
          <w:p w14:paraId="32A0AB3F" w14:textId="77777777" w:rsidR="0043589F" w:rsidRPr="00622B67"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22B67">
              <w:rPr>
                <w:rFonts w:ascii="Calibri" w:hAnsi="Calibri" w:cs="Calibri"/>
                <w:color w:val="404040"/>
                <w:sz w:val="18"/>
                <w:szCs w:val="18"/>
              </w:rPr>
              <w:t>6 - Variable rate loan temporarily benchmarked to another interest rate or index</w:t>
            </w:r>
          </w:p>
          <w:p w14:paraId="5A1C750B" w14:textId="58D663F4" w:rsidR="0043589F" w:rsidRPr="00F05E72"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22B67">
              <w:rPr>
                <w:rFonts w:ascii="Calibri" w:hAnsi="Calibri" w:cs="Calibri"/>
                <w:color w:val="404040"/>
                <w:sz w:val="18"/>
                <w:szCs w:val="18"/>
              </w:rPr>
              <w:t>7 - Other</w:t>
            </w:r>
          </w:p>
        </w:tc>
      </w:tr>
      <w:tr w:rsidR="0043589F" w:rsidRPr="0041228F" w14:paraId="55270ED7"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585E2D4" w14:textId="5671258C"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5C5BCDD5" w14:textId="4DBA44B9"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LD43</w:t>
            </w:r>
          </w:p>
        </w:tc>
        <w:tc>
          <w:tcPr>
            <w:tcW w:w="1787" w:type="dxa"/>
            <w:vAlign w:val="center"/>
          </w:tcPr>
          <w:p w14:paraId="48F45705" w14:textId="7DEB5761"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All-up customer Interest Rate (before disclosed discount)</w:t>
            </w:r>
          </w:p>
        </w:tc>
        <w:tc>
          <w:tcPr>
            <w:tcW w:w="1413" w:type="dxa"/>
            <w:vAlign w:val="center"/>
          </w:tcPr>
          <w:p w14:paraId="60BB3135" w14:textId="48840CD7"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85BA8A8" w14:textId="0CED5D77"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tcPr>
          <w:p w14:paraId="09274B0B"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Annual interest rate on the loan before any discount provided by the issuer. </w:t>
            </w:r>
          </w:p>
          <w:p w14:paraId="437689F0"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F61E5CF" w14:textId="359684B8"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sz w:val="18"/>
                <w:szCs w:val="18"/>
              </w:rPr>
              <w:t xml:space="preserve">If no discount has been offered, then LD43 should equal LD44. </w:t>
            </w:r>
          </w:p>
        </w:tc>
        <w:tc>
          <w:tcPr>
            <w:tcW w:w="1124" w:type="dxa"/>
            <w:vAlign w:val="center"/>
          </w:tcPr>
          <w:p w14:paraId="29BA198E" w14:textId="6A6E5A16"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2682F6A1"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093C42E7"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637330E1" w14:textId="67DF452C" w:rsidR="0043589F" w:rsidRPr="00622B67"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2D04C2EE"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9644BE6" w14:textId="2B97851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07C083BC" w14:textId="6ED9D9E2"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LD44</w:t>
            </w:r>
          </w:p>
        </w:tc>
        <w:tc>
          <w:tcPr>
            <w:tcW w:w="1787" w:type="dxa"/>
            <w:vAlign w:val="center"/>
          </w:tcPr>
          <w:p w14:paraId="7F8A7A37" w14:textId="3688B015"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All-up customer Interest Rate (after disclosed discount)</w:t>
            </w:r>
          </w:p>
        </w:tc>
        <w:tc>
          <w:tcPr>
            <w:tcW w:w="1413" w:type="dxa"/>
            <w:vAlign w:val="center"/>
          </w:tcPr>
          <w:p w14:paraId="7E7F95A6" w14:textId="34D7EE9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7F9D034D" w14:textId="5AE821D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6663368" w14:textId="03AAE168"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4B437D">
              <w:rPr>
                <w:rFonts w:ascii="Calibri" w:hAnsi="Calibri" w:cs="Calibri"/>
                <w:color w:val="000000"/>
                <w:sz w:val="18"/>
                <w:szCs w:val="18"/>
                <w:highlight w:val="yellow"/>
              </w:rPr>
              <w:t xml:space="preserve">Annual interest rate on the loan </w:t>
            </w:r>
            <w:r w:rsidR="004B437D" w:rsidRPr="004B437D">
              <w:rPr>
                <w:rFonts w:ascii="Calibri" w:hAnsi="Calibri" w:cs="Calibri"/>
                <w:color w:val="000000"/>
                <w:sz w:val="18"/>
                <w:szCs w:val="18"/>
                <w:highlight w:val="yellow"/>
              </w:rPr>
              <w:t>after</w:t>
            </w:r>
            <w:r w:rsidRPr="004B437D">
              <w:rPr>
                <w:rFonts w:ascii="Calibri" w:hAnsi="Calibri" w:cs="Calibri"/>
                <w:color w:val="000000"/>
                <w:sz w:val="18"/>
                <w:szCs w:val="18"/>
                <w:highlight w:val="yellow"/>
              </w:rPr>
              <w:t xml:space="preserve"> any discount provided by the issuer</w:t>
            </w:r>
            <w:r w:rsidR="00704C44">
              <w:rPr>
                <w:rFonts w:ascii="Calibri" w:hAnsi="Calibri" w:cs="Calibri"/>
                <w:color w:val="000000"/>
                <w:sz w:val="18"/>
                <w:szCs w:val="18"/>
              </w:rPr>
              <w:t>.</w:t>
            </w:r>
          </w:p>
          <w:p w14:paraId="69CEE682"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4594A6DF" w14:textId="416DFF3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If no discount has been offered, then LD43 should equal LD44.</w:t>
            </w:r>
          </w:p>
        </w:tc>
        <w:tc>
          <w:tcPr>
            <w:tcW w:w="1124" w:type="dxa"/>
            <w:vAlign w:val="center"/>
          </w:tcPr>
          <w:p w14:paraId="72D28343" w14:textId="33E5A439"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0BD9E91D"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41D0BF2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1102A1C5" w14:textId="0042D95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3354131A"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28291E1" w14:textId="3B6DA5E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6236BFD" w14:textId="7882B0D6"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LD45</w:t>
            </w:r>
          </w:p>
        </w:tc>
        <w:tc>
          <w:tcPr>
            <w:tcW w:w="1787" w:type="dxa"/>
            <w:vAlign w:val="center"/>
          </w:tcPr>
          <w:p w14:paraId="48C6EFBD"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Rate Discount</w:t>
            </w:r>
          </w:p>
          <w:p w14:paraId="67F27724"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413" w:type="dxa"/>
            <w:vAlign w:val="center"/>
          </w:tcPr>
          <w:p w14:paraId="5BD17CB0" w14:textId="12E7F204"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0EA95943" w14:textId="673C3A7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1D21358" w14:textId="0C9B340F"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This is LD43 subtracted by LD44</w:t>
            </w:r>
          </w:p>
        </w:tc>
        <w:tc>
          <w:tcPr>
            <w:tcW w:w="1124" w:type="dxa"/>
            <w:vAlign w:val="center"/>
          </w:tcPr>
          <w:p w14:paraId="433CCCB1" w14:textId="3928D49A"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E70F7C7"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7EDE7358"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0E858536" w14:textId="36FBE018"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For example, “20%” should be populated as “20.00.”</w:t>
            </w:r>
          </w:p>
        </w:tc>
      </w:tr>
      <w:tr w:rsidR="0043589F" w:rsidRPr="0041228F" w14:paraId="56D11654"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2A6852C" w14:textId="2E52797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94FC140" w14:textId="2D09D79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LD46</w:t>
            </w:r>
          </w:p>
        </w:tc>
        <w:tc>
          <w:tcPr>
            <w:tcW w:w="1787" w:type="dxa"/>
            <w:vAlign w:val="center"/>
          </w:tcPr>
          <w:p w14:paraId="6DA09924"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Rate Discount End Date</w:t>
            </w:r>
          </w:p>
          <w:p w14:paraId="63B58D0A"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413" w:type="dxa"/>
            <w:vAlign w:val="center"/>
          </w:tcPr>
          <w:p w14:paraId="46F09BD6" w14:textId="451FD963"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7974D77" w14:textId="71E38699"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2839736" w14:textId="40AFA16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 xml:space="preserve">The last date of which the discount is applied to the loan </w:t>
            </w:r>
          </w:p>
        </w:tc>
        <w:tc>
          <w:tcPr>
            <w:tcW w:w="1124" w:type="dxa"/>
            <w:vAlign w:val="center"/>
          </w:tcPr>
          <w:p w14:paraId="2D4CC950" w14:textId="2CCFD62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75D3BB9B" w14:textId="3C57083B"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54E80C1B"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2C202B4" w14:textId="652546E4"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77EEA64F" w14:textId="621D85EC"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LD47</w:t>
            </w:r>
          </w:p>
        </w:tc>
        <w:tc>
          <w:tcPr>
            <w:tcW w:w="1787" w:type="dxa"/>
            <w:vAlign w:val="center"/>
          </w:tcPr>
          <w:p w14:paraId="21A79A8F"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Current Interest Rate Index</w:t>
            </w:r>
          </w:p>
          <w:p w14:paraId="196F1ED6"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413" w:type="dxa"/>
            <w:vAlign w:val="center"/>
          </w:tcPr>
          <w:p w14:paraId="56FEAE37" w14:textId="35E1220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36E4FD9" w14:textId="18E3950E"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39F9DF78" w14:textId="6DD9EF22"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41FEDBCE" w14:textId="5CB7DC44"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6943462D" w14:textId="148A12B8"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1 - Overnight Cash Rate</w:t>
            </w:r>
            <w:r>
              <w:rPr>
                <w:rFonts w:ascii="Calibri" w:hAnsi="Calibri" w:cs="Calibri"/>
                <w:color w:val="000000"/>
                <w:sz w:val="18"/>
                <w:szCs w:val="18"/>
              </w:rPr>
              <w:br/>
              <w:t>2 - 1 Month BBSW</w:t>
            </w:r>
            <w:r>
              <w:rPr>
                <w:rFonts w:ascii="Calibri" w:hAnsi="Calibri" w:cs="Calibri"/>
                <w:color w:val="000000"/>
                <w:sz w:val="18"/>
                <w:szCs w:val="18"/>
              </w:rPr>
              <w:br/>
              <w:t>3 - 3 Month BBSW</w:t>
            </w:r>
            <w:r>
              <w:rPr>
                <w:rFonts w:ascii="Calibri" w:hAnsi="Calibri" w:cs="Calibri"/>
                <w:color w:val="000000"/>
                <w:sz w:val="18"/>
                <w:szCs w:val="18"/>
              </w:rPr>
              <w:br/>
              <w:t>4 - 6 Month BBSW</w:t>
            </w:r>
            <w:r>
              <w:rPr>
                <w:rFonts w:ascii="Calibri" w:hAnsi="Calibri" w:cs="Calibri"/>
                <w:color w:val="000000"/>
                <w:sz w:val="18"/>
                <w:szCs w:val="18"/>
              </w:rPr>
              <w:br/>
              <w:t>5 - Managed Rate/Reference Rate</w:t>
            </w:r>
            <w:r>
              <w:rPr>
                <w:rFonts w:ascii="Calibri" w:hAnsi="Calibri" w:cs="Calibri"/>
                <w:color w:val="000000"/>
                <w:sz w:val="18"/>
                <w:szCs w:val="18"/>
              </w:rPr>
              <w:br/>
              <w:t>6 - N/A - Fixed rate</w:t>
            </w:r>
            <w:r>
              <w:rPr>
                <w:rFonts w:ascii="Calibri" w:hAnsi="Calibri" w:cs="Calibri"/>
                <w:color w:val="000000"/>
                <w:sz w:val="18"/>
                <w:szCs w:val="18"/>
              </w:rPr>
              <w:br/>
              <w:t>7 - Other</w:t>
            </w:r>
          </w:p>
        </w:tc>
      </w:tr>
      <w:tr w:rsidR="0043589F" w:rsidRPr="0041228F" w14:paraId="6FC8EC01"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DEB914D" w14:textId="0A12E784"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1321529" w14:textId="12485DE4"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LD48</w:t>
            </w:r>
          </w:p>
        </w:tc>
        <w:tc>
          <w:tcPr>
            <w:tcW w:w="1787" w:type="dxa"/>
            <w:vAlign w:val="center"/>
          </w:tcPr>
          <w:p w14:paraId="496285BC" w14:textId="7D46AA5F"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64BF1">
              <w:rPr>
                <w:rFonts w:ascii="Calibri" w:hAnsi="Calibri" w:cs="Calibri"/>
                <w:color w:val="000000"/>
                <w:sz w:val="18"/>
                <w:szCs w:val="18"/>
              </w:rPr>
              <w:t>Current Interest Rate Margin</w:t>
            </w:r>
          </w:p>
        </w:tc>
        <w:tc>
          <w:tcPr>
            <w:tcW w:w="1413" w:type="dxa"/>
            <w:vAlign w:val="center"/>
          </w:tcPr>
          <w:p w14:paraId="63B14DD8" w14:textId="1B0307B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24043B6D" w14:textId="5E4B74B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0FC9285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Percentage margin applied to above LD47 (Current Interest Rate Index)</w:t>
            </w:r>
          </w:p>
          <w:p w14:paraId="516883E9"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tc>
        <w:tc>
          <w:tcPr>
            <w:tcW w:w="1124" w:type="dxa"/>
            <w:vAlign w:val="center"/>
          </w:tcPr>
          <w:p w14:paraId="31996E24" w14:textId="331C2F66"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5B532795"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20225C91"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66233584" w14:textId="6145ED8E"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For example, “20%” should be populated as “20.00.”</w:t>
            </w:r>
          </w:p>
        </w:tc>
      </w:tr>
      <w:tr w:rsidR="0043589F" w:rsidRPr="0041228F" w14:paraId="61030623"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A0DE0DA" w14:textId="4C0F5C8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2177D66D" w14:textId="045CC15F"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LD49</w:t>
            </w:r>
          </w:p>
        </w:tc>
        <w:tc>
          <w:tcPr>
            <w:tcW w:w="1787" w:type="dxa"/>
            <w:vAlign w:val="center"/>
          </w:tcPr>
          <w:p w14:paraId="0D69D52A" w14:textId="7572FA54" w:rsidR="0043589F" w:rsidRPr="00064BF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Interest Reset Period</w:t>
            </w:r>
          </w:p>
        </w:tc>
        <w:tc>
          <w:tcPr>
            <w:tcW w:w="1413" w:type="dxa"/>
            <w:vAlign w:val="center"/>
          </w:tcPr>
          <w:p w14:paraId="30235D43" w14:textId="56FA57C8"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57BDA53C" w14:textId="5D0689D1"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178DD18" w14:textId="5EE201EC"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83BD0">
              <w:rPr>
                <w:rFonts w:ascii="Calibri" w:hAnsi="Calibri" w:cs="Calibri"/>
                <w:color w:val="000000"/>
                <w:sz w:val="18"/>
                <w:szCs w:val="18"/>
              </w:rPr>
              <w:t xml:space="preserve">This is the difference between LD50 and LD51, if applicable. </w:t>
            </w:r>
            <w:r>
              <w:rPr>
                <w:rFonts w:ascii="Calibri" w:hAnsi="Calibri" w:cs="Calibri"/>
                <w:color w:val="000000"/>
                <w:sz w:val="18"/>
                <w:szCs w:val="18"/>
              </w:rPr>
              <w:t xml:space="preserve">Record “5” if not applicable. </w:t>
            </w:r>
          </w:p>
        </w:tc>
        <w:tc>
          <w:tcPr>
            <w:tcW w:w="1124" w:type="dxa"/>
            <w:vAlign w:val="center"/>
          </w:tcPr>
          <w:p w14:paraId="34C6A395" w14:textId="1F70A34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437E5801" w14:textId="3F3403BA"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1 - Monthly</w:t>
            </w:r>
            <w:r>
              <w:rPr>
                <w:rFonts w:ascii="Calibri" w:hAnsi="Calibri" w:cs="Calibri"/>
                <w:color w:val="000000"/>
                <w:sz w:val="18"/>
                <w:szCs w:val="18"/>
              </w:rPr>
              <w:br/>
              <w:t>2 - Annual</w:t>
            </w:r>
            <w:r>
              <w:rPr>
                <w:rFonts w:ascii="Calibri" w:hAnsi="Calibri" w:cs="Calibri"/>
                <w:color w:val="000000"/>
                <w:sz w:val="18"/>
                <w:szCs w:val="18"/>
              </w:rPr>
              <w:br/>
              <w:t>3 - Semi-annual</w:t>
            </w:r>
            <w:r>
              <w:rPr>
                <w:rFonts w:ascii="Calibri" w:hAnsi="Calibri" w:cs="Calibri"/>
                <w:color w:val="000000"/>
                <w:sz w:val="18"/>
                <w:szCs w:val="18"/>
              </w:rPr>
              <w:br/>
              <w:t>4 - Quarterly</w:t>
            </w:r>
            <w:r>
              <w:rPr>
                <w:rFonts w:ascii="Calibri" w:hAnsi="Calibri" w:cs="Calibri"/>
                <w:color w:val="000000"/>
                <w:sz w:val="18"/>
                <w:szCs w:val="18"/>
              </w:rPr>
              <w:br/>
              <w:t>5 - Doesn’t apply - fixed rate</w:t>
            </w:r>
            <w:r>
              <w:rPr>
                <w:rFonts w:ascii="Calibri" w:hAnsi="Calibri" w:cs="Calibri"/>
                <w:color w:val="000000"/>
                <w:sz w:val="18"/>
                <w:szCs w:val="18"/>
              </w:rPr>
              <w:br/>
              <w:t>6 - Other</w:t>
            </w:r>
          </w:p>
        </w:tc>
      </w:tr>
      <w:tr w:rsidR="0043589F" w:rsidRPr="0041228F" w14:paraId="025508A0"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E72C934" w14:textId="1338886B"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449DB1AC" w14:textId="7AD61D6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LD50</w:t>
            </w:r>
          </w:p>
        </w:tc>
        <w:tc>
          <w:tcPr>
            <w:tcW w:w="1787" w:type="dxa"/>
            <w:vAlign w:val="center"/>
          </w:tcPr>
          <w:p w14:paraId="70B5EEF8" w14:textId="0331FF0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Last interest reset date</w:t>
            </w:r>
          </w:p>
        </w:tc>
        <w:tc>
          <w:tcPr>
            <w:tcW w:w="1413" w:type="dxa"/>
            <w:vAlign w:val="center"/>
          </w:tcPr>
          <w:p w14:paraId="0E9D97FB" w14:textId="3011CC38"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4EDC43A3" w14:textId="35D452EB"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tcPr>
          <w:p w14:paraId="2D7DD24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Date of last interest rate reset. </w:t>
            </w:r>
          </w:p>
          <w:p w14:paraId="4EF967AE"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31B9AAE" w14:textId="510B4F48" w:rsidR="0043589F" w:rsidRPr="00783BD0"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Enter ND5 if not applicable. </w:t>
            </w:r>
          </w:p>
        </w:tc>
        <w:tc>
          <w:tcPr>
            <w:tcW w:w="1124" w:type="dxa"/>
            <w:vAlign w:val="center"/>
          </w:tcPr>
          <w:p w14:paraId="0509F695" w14:textId="39ED6B8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6A455EDC" w14:textId="6442E2DF"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{DD/MM/YYYY}</w:t>
            </w:r>
          </w:p>
        </w:tc>
      </w:tr>
      <w:tr w:rsidR="0043589F" w:rsidRPr="0041228F" w14:paraId="41147607"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416CA6B" w14:textId="4900CD73"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396045FC" w14:textId="3ED685A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LD51</w:t>
            </w:r>
          </w:p>
        </w:tc>
        <w:tc>
          <w:tcPr>
            <w:tcW w:w="1787" w:type="dxa"/>
            <w:vAlign w:val="center"/>
          </w:tcPr>
          <w:p w14:paraId="3D69A997" w14:textId="46D1249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Next interest reset date</w:t>
            </w:r>
          </w:p>
        </w:tc>
        <w:tc>
          <w:tcPr>
            <w:tcW w:w="1413" w:type="dxa"/>
            <w:vAlign w:val="center"/>
          </w:tcPr>
          <w:p w14:paraId="199BE5EB" w14:textId="60758A0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CD0169B" w14:textId="183DDC5B"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83B5B6A"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Date of next interest rate reset. </w:t>
            </w:r>
          </w:p>
          <w:p w14:paraId="382EA882"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25FFEE8F" w14:textId="71034323"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Enter ND5 if not applicable.</w:t>
            </w:r>
          </w:p>
        </w:tc>
        <w:tc>
          <w:tcPr>
            <w:tcW w:w="1124" w:type="dxa"/>
            <w:vAlign w:val="center"/>
          </w:tcPr>
          <w:p w14:paraId="666FAAE7" w14:textId="2533939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64FC60A5" w14:textId="46B20E0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0ADE0179"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B9BDD24" w14:textId="15CD5AD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57FB03A" w14:textId="0221E0E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LD52</w:t>
            </w:r>
          </w:p>
        </w:tc>
        <w:tc>
          <w:tcPr>
            <w:tcW w:w="1787" w:type="dxa"/>
            <w:vAlign w:val="center"/>
          </w:tcPr>
          <w:p w14:paraId="1E988E8B" w14:textId="68BE347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F73411">
              <w:rPr>
                <w:rFonts w:ascii="Calibri" w:hAnsi="Calibri" w:cs="Calibri"/>
                <w:color w:val="404040"/>
                <w:sz w:val="18"/>
                <w:szCs w:val="18"/>
              </w:rPr>
              <w:t>Restructured Loan</w:t>
            </w:r>
          </w:p>
        </w:tc>
        <w:tc>
          <w:tcPr>
            <w:tcW w:w="1413" w:type="dxa"/>
            <w:vAlign w:val="center"/>
          </w:tcPr>
          <w:p w14:paraId="5DA12C6E" w14:textId="63EEBF2C"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Mandatory</w:t>
            </w:r>
          </w:p>
        </w:tc>
        <w:tc>
          <w:tcPr>
            <w:tcW w:w="1392" w:type="dxa"/>
            <w:vAlign w:val="center"/>
          </w:tcPr>
          <w:p w14:paraId="0B32722C" w14:textId="5928EFF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cstheme="minorHAnsi"/>
                <w:color w:val="000000" w:themeColor="text1"/>
                <w:sz w:val="18"/>
                <w:szCs w:val="18"/>
              </w:rPr>
              <w:t>Dynamic</w:t>
            </w:r>
          </w:p>
        </w:tc>
        <w:tc>
          <w:tcPr>
            <w:tcW w:w="3626" w:type="dxa"/>
          </w:tcPr>
          <w:p w14:paraId="128A0583"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A loan is deemed to have been restructured when the original contractual terms of the loan have been modified for reasons related to financial difficulties of the borrower.</w:t>
            </w:r>
          </w:p>
          <w:p w14:paraId="540229F6"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210A51F"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 xml:space="preserve">The underlying loan terms are contractually reduced or otherwise modified in a manner that would not be commercially available to other customers in good standing. </w:t>
            </w:r>
          </w:p>
          <w:p w14:paraId="039B7F8A"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2952BF47" w14:textId="7F788C8C"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F73411">
              <w:rPr>
                <w:rFonts w:ascii="Calibri" w:hAnsi="Calibri" w:cs="Calibri"/>
                <w:color w:val="404040"/>
                <w:sz w:val="18"/>
                <w:szCs w:val="18"/>
              </w:rPr>
              <w:t>Includes concessions of interest, principal, or other payments due, a deferral of interest or principal payments or an extension of the maturity of the loan.</w:t>
            </w:r>
          </w:p>
        </w:tc>
        <w:tc>
          <w:tcPr>
            <w:tcW w:w="1124" w:type="dxa"/>
            <w:vAlign w:val="center"/>
          </w:tcPr>
          <w:p w14:paraId="6680D098" w14:textId="4EB4D8A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Text</w:t>
            </w:r>
          </w:p>
        </w:tc>
        <w:tc>
          <w:tcPr>
            <w:tcW w:w="2772" w:type="dxa"/>
            <w:vAlign w:val="center"/>
          </w:tcPr>
          <w:p w14:paraId="76CF5432" w14:textId="0AE7AFC6"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{Yes, No}</w:t>
            </w:r>
          </w:p>
        </w:tc>
      </w:tr>
      <w:tr w:rsidR="0043589F" w:rsidRPr="0041228F" w14:paraId="5E63698B"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9250096" w14:textId="26D4CF71"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B947167" w14:textId="4D26E2A3"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LD53</w:t>
            </w:r>
          </w:p>
        </w:tc>
        <w:tc>
          <w:tcPr>
            <w:tcW w:w="1787" w:type="dxa"/>
            <w:vAlign w:val="center"/>
          </w:tcPr>
          <w:p w14:paraId="18CF6060" w14:textId="67D17715"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Restructure Effective Date</w:t>
            </w:r>
          </w:p>
        </w:tc>
        <w:tc>
          <w:tcPr>
            <w:tcW w:w="1413" w:type="dxa"/>
            <w:vAlign w:val="center"/>
          </w:tcPr>
          <w:p w14:paraId="66B10230" w14:textId="69D241B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2FADD7EF" w14:textId="4230B2B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Dynamic</w:t>
            </w:r>
          </w:p>
        </w:tc>
        <w:tc>
          <w:tcPr>
            <w:tcW w:w="3626" w:type="dxa"/>
          </w:tcPr>
          <w:p w14:paraId="61452C7C"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 xml:space="preserve">Effective date of when the loan was restructured. </w:t>
            </w:r>
          </w:p>
          <w:p w14:paraId="35C8839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686DED75"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If there have been multiple restructures, report the date of the most recent restructure.</w:t>
            </w:r>
          </w:p>
          <w:p w14:paraId="5C3B9006"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3B41C643" w14:textId="74110CF2"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Enter ND5 if LD52 (Restructured Loan) is “No”</w:t>
            </w:r>
          </w:p>
        </w:tc>
        <w:tc>
          <w:tcPr>
            <w:tcW w:w="1124" w:type="dxa"/>
            <w:vAlign w:val="center"/>
          </w:tcPr>
          <w:p w14:paraId="655FDB65" w14:textId="4D2A86CA" w:rsidR="0043589F" w:rsidRPr="003C7B6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Date</w:t>
            </w:r>
          </w:p>
        </w:tc>
        <w:tc>
          <w:tcPr>
            <w:tcW w:w="2772" w:type="dxa"/>
            <w:vAlign w:val="center"/>
          </w:tcPr>
          <w:p w14:paraId="2970907A" w14:textId="7381DC5B"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53D5F98B"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8E8E11C" w14:textId="52D31FD0"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4910E7BC" w14:textId="087851FF"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LD54</w:t>
            </w:r>
          </w:p>
        </w:tc>
        <w:tc>
          <w:tcPr>
            <w:tcW w:w="1787" w:type="dxa"/>
            <w:vAlign w:val="center"/>
          </w:tcPr>
          <w:p w14:paraId="2896EBBE" w14:textId="0AEE588A"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Restructure Type</w:t>
            </w:r>
          </w:p>
        </w:tc>
        <w:tc>
          <w:tcPr>
            <w:tcW w:w="1413" w:type="dxa"/>
            <w:vAlign w:val="center"/>
          </w:tcPr>
          <w:p w14:paraId="40DEA6B3" w14:textId="74C762BF"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38ADF03A" w14:textId="2024379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8748B05"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Mandatory if LD52 (Restructured Loan) is “Yes”</w:t>
            </w:r>
          </w:p>
          <w:p w14:paraId="1A061463"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03E5BAB0" w14:textId="7648DE12"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Enter ND5 if LD52 (Restructured Loan) is “No”</w:t>
            </w:r>
          </w:p>
        </w:tc>
        <w:tc>
          <w:tcPr>
            <w:tcW w:w="1124" w:type="dxa"/>
            <w:vAlign w:val="center"/>
          </w:tcPr>
          <w:p w14:paraId="1F37AEB5" w14:textId="647C5D03" w:rsidR="0043589F" w:rsidRPr="003C7B68"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12091B54"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1 - Term extension (including maturity roll over for interest only loans)</w:t>
            </w:r>
          </w:p>
          <w:p w14:paraId="026A13D3"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2 - Temporary transfer to IO</w:t>
            </w:r>
          </w:p>
          <w:p w14:paraId="3A8742DF"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3 - Permanent transfer to IO</w:t>
            </w:r>
          </w:p>
          <w:p w14:paraId="721D27D9"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4 - Arrears capitalisation</w:t>
            </w:r>
          </w:p>
          <w:p w14:paraId="638EA192"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5 - Payment arrangement</w:t>
            </w:r>
          </w:p>
          <w:p w14:paraId="71D9540C"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6 - Non contractual payment holiday</w:t>
            </w:r>
          </w:p>
          <w:p w14:paraId="397A53C9"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7 - Other</w:t>
            </w:r>
          </w:p>
          <w:p w14:paraId="24ED1093"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8 - Multiple forbearance options exercised</w:t>
            </w:r>
          </w:p>
          <w:p w14:paraId="36361525" w14:textId="35A1A6FA"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9 - Not in restructure</w:t>
            </w:r>
          </w:p>
        </w:tc>
      </w:tr>
      <w:tr w:rsidR="0043589F" w:rsidRPr="0041228F" w14:paraId="00425E2A"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48AEDFD" w14:textId="3749A5F0"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0D8E97C" w14:textId="1F6FB0A5"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LD55</w:t>
            </w:r>
          </w:p>
        </w:tc>
        <w:tc>
          <w:tcPr>
            <w:tcW w:w="1787" w:type="dxa"/>
            <w:vAlign w:val="center"/>
          </w:tcPr>
          <w:p w14:paraId="4C822D70" w14:textId="1AD87639"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Interest Only Expiry Date</w:t>
            </w:r>
          </w:p>
        </w:tc>
        <w:tc>
          <w:tcPr>
            <w:tcW w:w="1413" w:type="dxa"/>
            <w:vAlign w:val="center"/>
          </w:tcPr>
          <w:p w14:paraId="3915F10A" w14:textId="7D3C18B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19CCCDD3" w14:textId="058DCEB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tcPr>
          <w:p w14:paraId="2C3F59CF" w14:textId="77777777"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The date non-amortising loans reset to principal and interest, bullet/residual payments or step down in limits.</w:t>
            </w:r>
          </w:p>
          <w:p w14:paraId="15651732" w14:textId="77777777"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62378718" w14:textId="77777777"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Mandatory only if LD40 (Loan Type) is “2 – Interest-only period followed by bullet”</w:t>
            </w:r>
          </w:p>
          <w:p w14:paraId="07468AD3" w14:textId="77777777"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6100CC2D" w14:textId="384871BB"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Enter ND5 if not applicable</w:t>
            </w:r>
          </w:p>
        </w:tc>
        <w:tc>
          <w:tcPr>
            <w:tcW w:w="1124" w:type="dxa"/>
            <w:vAlign w:val="center"/>
          </w:tcPr>
          <w:p w14:paraId="76A5C0D9" w14:textId="4E3FEBC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Date</w:t>
            </w:r>
          </w:p>
        </w:tc>
        <w:tc>
          <w:tcPr>
            <w:tcW w:w="2772" w:type="dxa"/>
            <w:vAlign w:val="center"/>
          </w:tcPr>
          <w:p w14:paraId="4FE43141" w14:textId="0545DB49"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2B157549"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B30AC56" w14:textId="714146A3"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25503FC0" w14:textId="703FC23D"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LD56</w:t>
            </w:r>
          </w:p>
        </w:tc>
        <w:tc>
          <w:tcPr>
            <w:tcW w:w="1787" w:type="dxa"/>
            <w:vAlign w:val="center"/>
          </w:tcPr>
          <w:p w14:paraId="12AA80CB" w14:textId="590B9512"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Fixed Rate Expiry Date</w:t>
            </w:r>
          </w:p>
        </w:tc>
        <w:tc>
          <w:tcPr>
            <w:tcW w:w="1413" w:type="dxa"/>
            <w:vAlign w:val="center"/>
          </w:tcPr>
          <w:p w14:paraId="321BAFA2" w14:textId="2C62B79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392" w:type="dxa"/>
            <w:vAlign w:val="center"/>
          </w:tcPr>
          <w:p w14:paraId="6B2DA30E" w14:textId="62292252"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5F168C2A"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The date on which the rate on the fixed rate loan is reset or expires.</w:t>
            </w:r>
          </w:p>
          <w:p w14:paraId="7F0C0211"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0AB84C14"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F73411">
              <w:rPr>
                <w:rFonts w:ascii="Calibri" w:hAnsi="Calibri" w:cs="Calibri"/>
                <w:color w:val="404040"/>
                <w:sz w:val="18"/>
                <w:szCs w:val="18"/>
              </w:rPr>
              <w:t xml:space="preserve">Mandatory only if LD42 (Interest Rate Type) is “2”,”3” or “4.” </w:t>
            </w:r>
          </w:p>
          <w:p w14:paraId="5B4B3F28" w14:textId="77777777"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50D53BAF" w14:textId="70C2BB98" w:rsidR="0043589F" w:rsidRPr="00F7341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For fixed rate loans with no reset, populate with loan maturity dates. </w:t>
            </w:r>
          </w:p>
        </w:tc>
        <w:tc>
          <w:tcPr>
            <w:tcW w:w="1124" w:type="dxa"/>
            <w:vAlign w:val="center"/>
          </w:tcPr>
          <w:p w14:paraId="1F5F7C1F" w14:textId="79A39CCB" w:rsidR="0043589F" w:rsidRPr="003C7B68"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Date</w:t>
            </w:r>
          </w:p>
        </w:tc>
        <w:tc>
          <w:tcPr>
            <w:tcW w:w="2772" w:type="dxa"/>
            <w:vAlign w:val="center"/>
          </w:tcPr>
          <w:p w14:paraId="2D29790B" w14:textId="14C30B3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43589F" w:rsidRPr="0041228F" w14:paraId="2C553092"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BFDBB83" w14:textId="5B3528EE"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200F4F4F" w14:textId="21700EC6"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LD57</w:t>
            </w:r>
          </w:p>
        </w:tc>
        <w:tc>
          <w:tcPr>
            <w:tcW w:w="1787" w:type="dxa"/>
            <w:vAlign w:val="center"/>
          </w:tcPr>
          <w:p w14:paraId="06623E74" w14:textId="62F39360"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000000"/>
                <w:sz w:val="18"/>
                <w:szCs w:val="18"/>
              </w:rPr>
              <w:t>Interest Only Period Remaining</w:t>
            </w:r>
          </w:p>
        </w:tc>
        <w:tc>
          <w:tcPr>
            <w:tcW w:w="1413" w:type="dxa"/>
            <w:vAlign w:val="center"/>
          </w:tcPr>
          <w:p w14:paraId="020296D3" w14:textId="3569B4B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860D659" w14:textId="3346F7C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449D17B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Mandatory only if LD40 (Loan Type) is “2 – Interest-only period followed by bullet”</w:t>
            </w:r>
          </w:p>
          <w:p w14:paraId="59A48433"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177090D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Enter ND5 if not applicable</w:t>
            </w:r>
          </w:p>
          <w:p w14:paraId="760BE8ED" w14:textId="77777777" w:rsidR="0043589F" w:rsidRPr="00F7341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tc>
        <w:tc>
          <w:tcPr>
            <w:tcW w:w="1124" w:type="dxa"/>
            <w:vAlign w:val="center"/>
          </w:tcPr>
          <w:p w14:paraId="41F3BFB6" w14:textId="54723D2F" w:rsidR="0043589F" w:rsidRPr="003C7B6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 xml:space="preserve">Number </w:t>
            </w:r>
          </w:p>
        </w:tc>
        <w:tc>
          <w:tcPr>
            <w:tcW w:w="2772" w:type="dxa"/>
            <w:vAlign w:val="center"/>
          </w:tcPr>
          <w:p w14:paraId="3F0E8D72" w14:textId="3DA2182E"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[To the closest number of months]</w:t>
            </w:r>
          </w:p>
        </w:tc>
      </w:tr>
      <w:tr w:rsidR="00B75664" w:rsidRPr="0041228F" w14:paraId="46176F36"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1B35CEF" w14:textId="0C125731" w:rsidR="00B75664" w:rsidRPr="00705DC3" w:rsidRDefault="00B75664" w:rsidP="00B75664">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6901298B" w14:textId="36A7ADD8" w:rsidR="00B75664" w:rsidRPr="003C7B68" w:rsidRDefault="00B75664" w:rsidP="00B75664">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LD58</w:t>
            </w:r>
          </w:p>
        </w:tc>
        <w:tc>
          <w:tcPr>
            <w:tcW w:w="1787" w:type="dxa"/>
            <w:vAlign w:val="center"/>
          </w:tcPr>
          <w:p w14:paraId="6CA3A8D6" w14:textId="59C51667" w:rsidR="00B75664" w:rsidRPr="003C7B68" w:rsidRDefault="00B75664" w:rsidP="00B7566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Fixed Rate Expiry Date</w:t>
            </w:r>
          </w:p>
        </w:tc>
        <w:tc>
          <w:tcPr>
            <w:tcW w:w="1413" w:type="dxa"/>
            <w:vAlign w:val="center"/>
          </w:tcPr>
          <w:p w14:paraId="5D9116CC" w14:textId="78F94C93" w:rsidR="00B75664" w:rsidRDefault="00B75664" w:rsidP="00B7566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2247018" w14:textId="0EFB9778" w:rsidR="00B75664" w:rsidRDefault="00B75664" w:rsidP="00B7566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6AED1658" w14:textId="66A09E83" w:rsidR="00B75664" w:rsidRPr="00351AAC" w:rsidRDefault="00B75664" w:rsidP="00B7566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351AAC">
              <w:rPr>
                <w:rFonts w:ascii="Calibri" w:hAnsi="Calibri" w:cs="Calibri"/>
                <w:color w:val="000000"/>
                <w:sz w:val="18"/>
                <w:szCs w:val="18"/>
                <w:highlight w:val="yellow"/>
              </w:rPr>
              <w:t>[This Data Field is not used]</w:t>
            </w:r>
          </w:p>
        </w:tc>
        <w:tc>
          <w:tcPr>
            <w:tcW w:w="1124" w:type="dxa"/>
            <w:vAlign w:val="center"/>
          </w:tcPr>
          <w:p w14:paraId="247F0EB4" w14:textId="55524F16" w:rsidR="00B75664" w:rsidRPr="00351AAC" w:rsidRDefault="00B75664" w:rsidP="00B7566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351AAC">
              <w:rPr>
                <w:rFonts w:ascii="Calibri" w:hAnsi="Calibri" w:cs="Calibri"/>
                <w:color w:val="404040"/>
                <w:sz w:val="18"/>
                <w:szCs w:val="18"/>
                <w:highlight w:val="yellow"/>
              </w:rPr>
              <w:t>Number</w:t>
            </w:r>
          </w:p>
        </w:tc>
        <w:tc>
          <w:tcPr>
            <w:tcW w:w="2772" w:type="dxa"/>
            <w:vAlign w:val="center"/>
          </w:tcPr>
          <w:p w14:paraId="3963D60C" w14:textId="09194DF1" w:rsidR="00B75664" w:rsidRPr="00351AAC" w:rsidRDefault="00B75664" w:rsidP="00B75664">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351AAC">
              <w:rPr>
                <w:rFonts w:ascii="Calibri" w:hAnsi="Calibri" w:cs="Calibri"/>
                <w:color w:val="000000"/>
                <w:sz w:val="18"/>
                <w:szCs w:val="18"/>
                <w:highlight w:val="yellow"/>
              </w:rPr>
              <w:t>[This Data Field is not used]</w:t>
            </w:r>
          </w:p>
        </w:tc>
      </w:tr>
      <w:tr w:rsidR="0043589F" w:rsidRPr="0041228F" w14:paraId="2AE5F9AE"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01C1763" w14:textId="53A8644C"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30BA1A64" w14:textId="7E1C9A83"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LD59</w:t>
            </w:r>
          </w:p>
        </w:tc>
        <w:tc>
          <w:tcPr>
            <w:tcW w:w="1787" w:type="dxa"/>
            <w:vAlign w:val="center"/>
          </w:tcPr>
          <w:p w14:paraId="6E93379B" w14:textId="2A608ACD"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Fixed Rate Original Period</w:t>
            </w:r>
          </w:p>
        </w:tc>
        <w:tc>
          <w:tcPr>
            <w:tcW w:w="1413" w:type="dxa"/>
            <w:vAlign w:val="center"/>
          </w:tcPr>
          <w:p w14:paraId="20C927E0" w14:textId="54B9B40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600B8BDF" w14:textId="733BB34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458881F"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 xml:space="preserve">Mandatory only if LD42 (Interest Rate Type) is “2”,”3” or “4.” </w:t>
            </w:r>
          </w:p>
          <w:p w14:paraId="636B006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601DF80" w14:textId="1AFC3668"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Enter ND5 if not applicable</w:t>
            </w:r>
          </w:p>
        </w:tc>
        <w:tc>
          <w:tcPr>
            <w:tcW w:w="1124" w:type="dxa"/>
            <w:vAlign w:val="center"/>
          </w:tcPr>
          <w:p w14:paraId="00E80426" w14:textId="58C00155" w:rsidR="0043589F" w:rsidRPr="003C7B6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Number</w:t>
            </w:r>
          </w:p>
        </w:tc>
        <w:tc>
          <w:tcPr>
            <w:tcW w:w="2772" w:type="dxa"/>
            <w:vAlign w:val="center"/>
          </w:tcPr>
          <w:p w14:paraId="5FF3E6B1" w14:textId="58FFF3A4"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404040"/>
                <w:sz w:val="18"/>
                <w:szCs w:val="18"/>
              </w:rPr>
              <w:t>[To the closest number of months]</w:t>
            </w:r>
          </w:p>
        </w:tc>
      </w:tr>
      <w:tr w:rsidR="0043589F" w:rsidRPr="0041228F" w14:paraId="36817632"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2D9C90C" w14:textId="4F4754A9"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 xml:space="preserve">Loan Level Data </w:t>
            </w:r>
          </w:p>
        </w:tc>
        <w:tc>
          <w:tcPr>
            <w:tcW w:w="1132" w:type="dxa"/>
            <w:vAlign w:val="center"/>
          </w:tcPr>
          <w:p w14:paraId="6802904C" w14:textId="7E87B8A6"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LD60</w:t>
            </w:r>
          </w:p>
        </w:tc>
        <w:tc>
          <w:tcPr>
            <w:tcW w:w="1787" w:type="dxa"/>
            <w:vAlign w:val="center"/>
          </w:tcPr>
          <w:p w14:paraId="4566A3A1" w14:textId="37C3AFAB"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IO Original Period</w:t>
            </w:r>
          </w:p>
        </w:tc>
        <w:tc>
          <w:tcPr>
            <w:tcW w:w="1413" w:type="dxa"/>
            <w:vAlign w:val="center"/>
          </w:tcPr>
          <w:p w14:paraId="6936F43B" w14:textId="7777777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7C4475B7" w14:textId="77777777"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0DA0202C" w14:textId="6964D81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52FEF2CD" w14:textId="5CC3499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tcPr>
          <w:p w14:paraId="4AEA1DA3" w14:textId="77777777"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Mandatory only if LD40 (Loan Type) is “2 – Interest-only period followed by bullet”</w:t>
            </w:r>
          </w:p>
          <w:p w14:paraId="127FC784" w14:textId="77777777"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19B592DE" w14:textId="4B15C980"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Enter ND5 if not applicable</w:t>
            </w:r>
          </w:p>
        </w:tc>
        <w:tc>
          <w:tcPr>
            <w:tcW w:w="1124" w:type="dxa"/>
            <w:vAlign w:val="center"/>
          </w:tcPr>
          <w:p w14:paraId="65D013CE" w14:textId="1DE01655" w:rsidR="0043589F" w:rsidRPr="003C7B68"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 xml:space="preserve">Number </w:t>
            </w:r>
          </w:p>
        </w:tc>
        <w:tc>
          <w:tcPr>
            <w:tcW w:w="2772" w:type="dxa"/>
            <w:vAlign w:val="center"/>
          </w:tcPr>
          <w:p w14:paraId="7A94B8C6" w14:textId="38C584C2"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000000"/>
                <w:sz w:val="18"/>
                <w:szCs w:val="18"/>
              </w:rPr>
              <w:t>[To the closest number of months]</w:t>
            </w:r>
          </w:p>
        </w:tc>
      </w:tr>
      <w:tr w:rsidR="0043589F" w:rsidRPr="0041228F" w14:paraId="095F264A"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6EC1142" w14:textId="224CA014"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695EE3FF" w14:textId="70A5E5C5"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C7B68">
              <w:rPr>
                <w:rFonts w:ascii="Calibri" w:hAnsi="Calibri" w:cs="Calibri"/>
                <w:color w:val="404040"/>
                <w:sz w:val="18"/>
                <w:szCs w:val="18"/>
              </w:rPr>
              <w:t>LD61</w:t>
            </w:r>
          </w:p>
        </w:tc>
        <w:tc>
          <w:tcPr>
            <w:tcW w:w="1787" w:type="dxa"/>
            <w:vAlign w:val="center"/>
          </w:tcPr>
          <w:p w14:paraId="785D915D" w14:textId="276CB3D9"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 xml:space="preserve">Loan Purpose (Tier 1) </w:t>
            </w:r>
          </w:p>
        </w:tc>
        <w:tc>
          <w:tcPr>
            <w:tcW w:w="1413" w:type="dxa"/>
            <w:vAlign w:val="center"/>
          </w:tcPr>
          <w:p w14:paraId="389E93EC" w14:textId="103C5A4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69D9762" w14:textId="76605CD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9D57D8A"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This should align with to regulatory reporting framework. Definitions as per ARS 701.</w:t>
            </w:r>
          </w:p>
          <w:p w14:paraId="56C54B7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24" w:type="dxa"/>
            <w:vAlign w:val="center"/>
          </w:tcPr>
          <w:p w14:paraId="69EDDFC9" w14:textId="3E3DF937" w:rsidR="0043589F" w:rsidRPr="003C7B6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6A8E83E7"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 xml:space="preserve">1 - Construction Finance </w:t>
            </w:r>
          </w:p>
          <w:p w14:paraId="78671559"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2 - Purchase of investment property</w:t>
            </w:r>
          </w:p>
          <w:p w14:paraId="25AAEEC5"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3 - Purchase of owner-occupied property</w:t>
            </w:r>
          </w:p>
          <w:p w14:paraId="2996C3B9"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4 - Wholesale Finance</w:t>
            </w:r>
          </w:p>
          <w:p w14:paraId="17DF66FA"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5 - Plant and Equipment Finance</w:t>
            </w:r>
          </w:p>
          <w:p w14:paraId="707E4555"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6 - Working Capital</w:t>
            </w:r>
          </w:p>
          <w:p w14:paraId="3736B6C8"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7 - Acquisitions</w:t>
            </w:r>
          </w:p>
          <w:p w14:paraId="490ED585"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8 - External Refinance</w:t>
            </w:r>
          </w:p>
          <w:p w14:paraId="5922385D"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9 - Internal Refinance</w:t>
            </w:r>
          </w:p>
          <w:p w14:paraId="65AF1901" w14:textId="10D93AF4"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10 - General Business Purposes</w:t>
            </w:r>
          </w:p>
        </w:tc>
      </w:tr>
      <w:tr w:rsidR="0043589F" w:rsidRPr="0041228F" w14:paraId="51BF7D09"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DFADEF8" w14:textId="3A2C912B"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3C48A4EA" w14:textId="5ACA02B9"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LD62</w:t>
            </w:r>
          </w:p>
        </w:tc>
        <w:tc>
          <w:tcPr>
            <w:tcW w:w="1787" w:type="dxa"/>
            <w:vAlign w:val="center"/>
          </w:tcPr>
          <w:p w14:paraId="12D766D3"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Loan Purpose (Tier 2)</w:t>
            </w:r>
          </w:p>
          <w:p w14:paraId="49EB7029" w14:textId="77777777"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413" w:type="dxa"/>
            <w:vAlign w:val="center"/>
          </w:tcPr>
          <w:p w14:paraId="683AB5DA" w14:textId="6C906A8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2F5F47AF" w14:textId="7B5431AE"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802E2A9" w14:textId="77777777"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This should align with to regulatory reporting framework. Definitions as per ARS 701.</w:t>
            </w:r>
          </w:p>
          <w:p w14:paraId="51BE5060"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54DD618" w14:textId="0D1E4AB2"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LD61 should be recorded if LD62 is known. </w:t>
            </w:r>
          </w:p>
        </w:tc>
        <w:tc>
          <w:tcPr>
            <w:tcW w:w="1124" w:type="dxa"/>
            <w:vAlign w:val="center"/>
          </w:tcPr>
          <w:p w14:paraId="461B4889" w14:textId="5E243DA5"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F5DB883"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1.1 - Construction of Dwellings</w:t>
            </w:r>
          </w:p>
          <w:p w14:paraId="397C3DB3"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1.2 Construction of non-residential buildings (Tiered below)</w:t>
            </w:r>
          </w:p>
          <w:p w14:paraId="6E57DA23"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1.3 Construction of non-building structures</w:t>
            </w:r>
          </w:p>
          <w:p w14:paraId="3B584FF3"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1.4 Alterations, additions, and repairs</w:t>
            </w:r>
          </w:p>
          <w:p w14:paraId="45FFF205"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2.1 / 3.1 Purchase of dwellings</w:t>
            </w:r>
          </w:p>
          <w:p w14:paraId="06F4945E"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2.2 / 3.2 Purchase of non-residential buildings (Tiered below)</w:t>
            </w:r>
          </w:p>
          <w:p w14:paraId="6FEC98DC" w14:textId="77777777" w:rsidR="0043589F" w:rsidRPr="0082195B"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2195B">
              <w:rPr>
                <w:rFonts w:ascii="Calibri" w:hAnsi="Calibri" w:cs="Calibri"/>
                <w:color w:val="404040"/>
                <w:sz w:val="18"/>
                <w:szCs w:val="18"/>
              </w:rPr>
              <w:t>2.3 / 3.3 Purchase of non-building structures</w:t>
            </w:r>
          </w:p>
          <w:p w14:paraId="1FBA8650" w14:textId="62B13165"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2195B">
              <w:rPr>
                <w:rFonts w:ascii="Calibri" w:hAnsi="Calibri" w:cs="Calibri"/>
                <w:color w:val="404040"/>
                <w:sz w:val="18"/>
                <w:szCs w:val="18"/>
              </w:rPr>
              <w:t>2.4 / 3.4 Purchase of land (Tiered below)</w:t>
            </w:r>
          </w:p>
        </w:tc>
      </w:tr>
      <w:tr w:rsidR="0043589F" w:rsidRPr="0041228F" w14:paraId="5A44CDEE"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505A7B9" w14:textId="1C9CF82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05003F79" w14:textId="4CE7ED91"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LD63</w:t>
            </w:r>
          </w:p>
        </w:tc>
        <w:tc>
          <w:tcPr>
            <w:tcW w:w="1787" w:type="dxa"/>
            <w:vAlign w:val="center"/>
          </w:tcPr>
          <w:p w14:paraId="758FC192" w14:textId="7891BCDF"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Loan Purpose (Tier 3)</w:t>
            </w:r>
          </w:p>
        </w:tc>
        <w:tc>
          <w:tcPr>
            <w:tcW w:w="1413" w:type="dxa"/>
            <w:vAlign w:val="center"/>
          </w:tcPr>
          <w:p w14:paraId="2701FC38" w14:textId="0A07B81E"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235C5B1" w14:textId="652F092C"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87FD89D"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C7B68">
              <w:rPr>
                <w:rFonts w:ascii="Calibri" w:hAnsi="Calibri" w:cs="Calibri"/>
                <w:color w:val="000000"/>
                <w:sz w:val="18"/>
                <w:szCs w:val="18"/>
              </w:rPr>
              <w:t>This should align with to regulatory reporting framework. Definitions as per ARS 701.</w:t>
            </w:r>
          </w:p>
          <w:p w14:paraId="3BA5F400" w14:textId="7777777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3EDC682" w14:textId="341A0857" w:rsidR="0043589F" w:rsidRPr="003C7B6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C65376">
              <w:rPr>
                <w:rFonts w:ascii="Calibri" w:hAnsi="Calibri" w:cs="Calibri"/>
                <w:color w:val="000000"/>
                <w:sz w:val="18"/>
                <w:szCs w:val="18"/>
                <w:highlight w:val="yellow"/>
              </w:rPr>
              <w:t>Both LD61 and LD62 should be recorded if LD6</w:t>
            </w:r>
            <w:r w:rsidR="00C65376" w:rsidRPr="00C65376">
              <w:rPr>
                <w:rFonts w:ascii="Calibri" w:hAnsi="Calibri" w:cs="Calibri"/>
                <w:color w:val="000000"/>
                <w:sz w:val="18"/>
                <w:szCs w:val="18"/>
                <w:highlight w:val="yellow"/>
              </w:rPr>
              <w:t>3</w:t>
            </w:r>
            <w:r w:rsidRPr="00C65376">
              <w:rPr>
                <w:rFonts w:ascii="Calibri" w:hAnsi="Calibri" w:cs="Calibri"/>
                <w:color w:val="000000"/>
                <w:sz w:val="18"/>
                <w:szCs w:val="18"/>
                <w:highlight w:val="yellow"/>
              </w:rPr>
              <w:t xml:space="preserve"> is known.</w:t>
            </w:r>
          </w:p>
        </w:tc>
        <w:tc>
          <w:tcPr>
            <w:tcW w:w="1124" w:type="dxa"/>
            <w:vAlign w:val="center"/>
          </w:tcPr>
          <w:p w14:paraId="43E52D56" w14:textId="3ADAF12B"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C62E160"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1.2.1 Construction of shops</w:t>
            </w:r>
          </w:p>
          <w:p w14:paraId="786D0925"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1.2.2 Construction of offices</w:t>
            </w:r>
          </w:p>
          <w:p w14:paraId="0A04D897"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1.2.3 Construction of industrial buildings</w:t>
            </w:r>
          </w:p>
          <w:p w14:paraId="76F5CDFA"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1.2.4 Construction of other non-residential buildings</w:t>
            </w:r>
          </w:p>
          <w:p w14:paraId="4EEBE7B4"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2.2.1 / 3.2.1 Purchase of shops</w:t>
            </w:r>
          </w:p>
          <w:p w14:paraId="4B24D635"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2.2.2 / 3.2.2 Purchase of offices</w:t>
            </w:r>
          </w:p>
          <w:p w14:paraId="5F3A85B8"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2.2.3 / 3.2.3 Purchase of industrial buildings</w:t>
            </w:r>
          </w:p>
          <w:p w14:paraId="6328D535"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2.2.4 / 3.2.4 Purchase of other non-residential buildings</w:t>
            </w:r>
          </w:p>
          <w:p w14:paraId="30884BA4"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2.4.1 / 3.4.1 Purchase of rural property</w:t>
            </w:r>
          </w:p>
          <w:p w14:paraId="77CA8FF1" w14:textId="77777777" w:rsidR="0043589F" w:rsidRPr="00D02089"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D02089">
              <w:rPr>
                <w:rFonts w:ascii="Calibri" w:hAnsi="Calibri" w:cs="Calibri"/>
                <w:color w:val="000000"/>
                <w:sz w:val="18"/>
                <w:szCs w:val="18"/>
              </w:rPr>
              <w:t>2.4.2 / 3.4.2 Purchase of residential land</w:t>
            </w:r>
          </w:p>
          <w:p w14:paraId="4A091A5A" w14:textId="310107B0" w:rsidR="0043589F" w:rsidRPr="0082195B"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D02089">
              <w:rPr>
                <w:rFonts w:ascii="Calibri" w:hAnsi="Calibri" w:cs="Calibri"/>
                <w:color w:val="000000"/>
                <w:sz w:val="18"/>
                <w:szCs w:val="18"/>
              </w:rPr>
              <w:t>2.4.3 / 3.4.3 Purchase of non-residential land</w:t>
            </w:r>
          </w:p>
        </w:tc>
      </w:tr>
      <w:tr w:rsidR="0043589F" w:rsidRPr="0041228F" w14:paraId="2C56374A"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304E435" w14:textId="5BB2D578"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0DB384DF" w14:textId="76B455AD"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LD64</w:t>
            </w:r>
          </w:p>
        </w:tc>
        <w:tc>
          <w:tcPr>
            <w:tcW w:w="1787" w:type="dxa"/>
            <w:vAlign w:val="center"/>
          </w:tcPr>
          <w:p w14:paraId="3AFD1AA8" w14:textId="7F47BC10"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A1188">
              <w:rPr>
                <w:rFonts w:ascii="Calibri" w:hAnsi="Calibri" w:cs="Calibri"/>
                <w:color w:val="000000"/>
                <w:sz w:val="18"/>
                <w:szCs w:val="18"/>
              </w:rPr>
              <w:t>Account Status</w:t>
            </w:r>
          </w:p>
        </w:tc>
        <w:tc>
          <w:tcPr>
            <w:tcW w:w="1413" w:type="dxa"/>
            <w:vAlign w:val="center"/>
          </w:tcPr>
          <w:p w14:paraId="1AF468FD" w14:textId="7E06B981"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7A1188">
              <w:rPr>
                <w:rFonts w:ascii="Calibri" w:hAnsi="Calibri" w:cs="Calibri"/>
                <w:color w:val="000000" w:themeColor="text1"/>
                <w:sz w:val="18"/>
                <w:szCs w:val="18"/>
              </w:rPr>
              <w:t>Mandatory</w:t>
            </w:r>
          </w:p>
        </w:tc>
        <w:tc>
          <w:tcPr>
            <w:tcW w:w="1392" w:type="dxa"/>
            <w:vAlign w:val="center"/>
          </w:tcPr>
          <w:p w14:paraId="2D6C701A" w14:textId="63078844"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7A1188">
              <w:rPr>
                <w:rFonts w:ascii="Calibri" w:hAnsi="Calibri" w:cs="Calibri"/>
                <w:color w:val="000000" w:themeColor="text1"/>
                <w:sz w:val="18"/>
                <w:szCs w:val="18"/>
              </w:rPr>
              <w:t>Static</w:t>
            </w:r>
          </w:p>
        </w:tc>
        <w:tc>
          <w:tcPr>
            <w:tcW w:w="3626" w:type="dxa"/>
          </w:tcPr>
          <w:p w14:paraId="33038307"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A1188">
              <w:rPr>
                <w:rFonts w:ascii="Calibri" w:hAnsi="Calibri" w:cs="Calibri"/>
                <w:color w:val="000000"/>
                <w:sz w:val="18"/>
                <w:szCs w:val="18"/>
              </w:rPr>
              <w:t>This is in accordance with issuer</w:t>
            </w:r>
            <w:r>
              <w:rPr>
                <w:rFonts w:ascii="Calibri" w:hAnsi="Calibri" w:cs="Calibri"/>
                <w:color w:val="000000"/>
                <w:sz w:val="18"/>
                <w:szCs w:val="18"/>
              </w:rPr>
              <w:t>’s</w:t>
            </w:r>
            <w:r w:rsidRPr="007A1188">
              <w:rPr>
                <w:rFonts w:ascii="Calibri" w:hAnsi="Calibri" w:cs="Calibri"/>
                <w:color w:val="000000"/>
                <w:sz w:val="18"/>
                <w:szCs w:val="18"/>
              </w:rPr>
              <w:t xml:space="preserve"> methodology. </w:t>
            </w:r>
          </w:p>
          <w:p w14:paraId="28C673B8"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60521AF4"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Options 1 -4 should be recorded for active loans/loans in the collateral pool.</w:t>
            </w:r>
          </w:p>
          <w:p w14:paraId="48E0FCEC"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7A53D45B"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Options 5-8 should be recorded for inactive loans/loans no longer in the collateral pool. </w:t>
            </w:r>
          </w:p>
          <w:p w14:paraId="7D06931A"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4156625" w14:textId="77777777" w:rsidR="0043589F" w:rsidRPr="003C7B6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24" w:type="dxa"/>
            <w:vAlign w:val="center"/>
          </w:tcPr>
          <w:p w14:paraId="33FC64F8" w14:textId="004649F4"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238FD2B6"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1 - Performing </w:t>
            </w:r>
          </w:p>
          <w:p w14:paraId="5F934504"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2 - Arrears </w:t>
            </w:r>
          </w:p>
          <w:p w14:paraId="2FCB9BD2"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3 - Default </w:t>
            </w:r>
          </w:p>
          <w:p w14:paraId="31259A50"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4 - Foreclosure  </w:t>
            </w:r>
          </w:p>
          <w:p w14:paraId="0A9DAC6F"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 xml:space="preserve">5 - Redeemed </w:t>
            </w:r>
          </w:p>
          <w:p w14:paraId="5DECC8BB"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6 - Repurchased by Seller (Mandatory)</w:t>
            </w:r>
          </w:p>
          <w:p w14:paraId="5FDDA6CB" w14:textId="77777777"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7 - Repurchased by Seller (Discretionary)</w:t>
            </w:r>
          </w:p>
          <w:p w14:paraId="74BA5B87" w14:textId="5554930F" w:rsidR="0043589F" w:rsidRPr="00D02089"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A1188">
              <w:rPr>
                <w:rFonts w:ascii="Calibri" w:hAnsi="Calibri" w:cs="Calibri"/>
                <w:color w:val="404040"/>
                <w:sz w:val="18"/>
                <w:szCs w:val="18"/>
              </w:rPr>
              <w:t>8 - Default/Foreclosed</w:t>
            </w:r>
          </w:p>
        </w:tc>
      </w:tr>
      <w:tr w:rsidR="0043589F" w:rsidRPr="0041228F" w14:paraId="78659BAF"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6472DCC" w14:textId="6D12784A"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3B49DAF" w14:textId="789DA87D" w:rsidR="0043589F" w:rsidRPr="007A118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LD65</w:t>
            </w:r>
          </w:p>
        </w:tc>
        <w:tc>
          <w:tcPr>
            <w:tcW w:w="1787" w:type="dxa"/>
            <w:vAlign w:val="center"/>
          </w:tcPr>
          <w:p w14:paraId="731233B7" w14:textId="5355BC1E" w:rsidR="0043589F" w:rsidRPr="007A118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A1188">
              <w:rPr>
                <w:rFonts w:ascii="Calibri" w:hAnsi="Calibri" w:cs="Calibri"/>
                <w:color w:val="000000"/>
                <w:sz w:val="18"/>
                <w:szCs w:val="18"/>
              </w:rPr>
              <w:t>Debt Consolidation</w:t>
            </w:r>
          </w:p>
        </w:tc>
        <w:tc>
          <w:tcPr>
            <w:tcW w:w="1413" w:type="dxa"/>
            <w:vAlign w:val="center"/>
          </w:tcPr>
          <w:p w14:paraId="1C56D81D" w14:textId="1B1EBCB8" w:rsidR="0043589F" w:rsidRPr="007A118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4AAD81EA" w14:textId="053A8EF4" w:rsidR="0043589F" w:rsidRPr="007A1188"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7A1188">
              <w:rPr>
                <w:rFonts w:ascii="Calibri" w:hAnsi="Calibri" w:cs="Calibri"/>
                <w:color w:val="000000" w:themeColor="text1"/>
                <w:sz w:val="18"/>
                <w:szCs w:val="18"/>
              </w:rPr>
              <w:t>Static</w:t>
            </w:r>
          </w:p>
        </w:tc>
        <w:tc>
          <w:tcPr>
            <w:tcW w:w="3626" w:type="dxa"/>
            <w:vAlign w:val="center"/>
          </w:tcPr>
          <w:p w14:paraId="7D5DBC61" w14:textId="328ACB48" w:rsidR="0043589F" w:rsidRPr="007A118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A1188">
              <w:rPr>
                <w:rFonts w:ascii="Calibri" w:hAnsi="Calibri" w:cs="Calibri"/>
                <w:color w:val="404040"/>
                <w:sz w:val="18"/>
                <w:szCs w:val="18"/>
              </w:rPr>
              <w:t xml:space="preserve">This flags whether the borrower’s existing debts are combined into one loan and the borrower makes repayments to the Issuer. </w:t>
            </w:r>
          </w:p>
        </w:tc>
        <w:tc>
          <w:tcPr>
            <w:tcW w:w="1124" w:type="dxa"/>
            <w:vAlign w:val="center"/>
          </w:tcPr>
          <w:p w14:paraId="1010D54B" w14:textId="11A55C2E"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404040"/>
                <w:sz w:val="18"/>
                <w:szCs w:val="18"/>
              </w:rPr>
              <w:t>Text</w:t>
            </w:r>
          </w:p>
        </w:tc>
        <w:tc>
          <w:tcPr>
            <w:tcW w:w="2772" w:type="dxa"/>
            <w:vAlign w:val="center"/>
          </w:tcPr>
          <w:p w14:paraId="70D3620E" w14:textId="0FCE0E15" w:rsidR="0043589F" w:rsidRPr="007A1188"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7A1188">
              <w:rPr>
                <w:rFonts w:ascii="Calibri" w:hAnsi="Calibri" w:cs="Calibri"/>
                <w:color w:val="000000"/>
                <w:sz w:val="18"/>
                <w:szCs w:val="18"/>
              </w:rPr>
              <w:t>{Yes, No</w:t>
            </w:r>
            <w:r>
              <w:rPr>
                <w:rFonts w:ascii="Calibri" w:hAnsi="Calibri" w:cs="Calibri"/>
                <w:color w:val="000000"/>
                <w:sz w:val="18"/>
                <w:szCs w:val="18"/>
              </w:rPr>
              <w:t>, ND5</w:t>
            </w:r>
            <w:r w:rsidRPr="007A1188">
              <w:rPr>
                <w:rFonts w:ascii="Calibri" w:hAnsi="Calibri" w:cs="Calibri"/>
                <w:color w:val="000000"/>
                <w:sz w:val="18"/>
                <w:szCs w:val="18"/>
              </w:rPr>
              <w:t>}</w:t>
            </w:r>
          </w:p>
        </w:tc>
      </w:tr>
      <w:tr w:rsidR="0043589F" w:rsidRPr="0041228F" w14:paraId="63A3BE59"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35F96AB1" w14:textId="1BCA4A08"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3C7EC7D7" w14:textId="3A86C563"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LD66</w:t>
            </w:r>
          </w:p>
        </w:tc>
        <w:tc>
          <w:tcPr>
            <w:tcW w:w="1787" w:type="dxa"/>
            <w:vAlign w:val="center"/>
          </w:tcPr>
          <w:p w14:paraId="66C55E24" w14:textId="5F4F2E72"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F38AC">
              <w:rPr>
                <w:rFonts w:ascii="Calibri" w:hAnsi="Calibri" w:cs="Calibri"/>
                <w:color w:val="000000"/>
                <w:sz w:val="18"/>
                <w:szCs w:val="18"/>
              </w:rPr>
              <w:t>Green Loan</w:t>
            </w:r>
          </w:p>
        </w:tc>
        <w:tc>
          <w:tcPr>
            <w:tcW w:w="1413" w:type="dxa"/>
            <w:vAlign w:val="center"/>
          </w:tcPr>
          <w:p w14:paraId="3CB97F84" w14:textId="7BB5B030"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35DCF22" w14:textId="04352D68" w:rsidR="0043589F" w:rsidRPr="007A1188"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0E01F92" w14:textId="071BADF3"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 xml:space="preserve">This is subject to the issuer’s determination. </w:t>
            </w:r>
          </w:p>
        </w:tc>
        <w:tc>
          <w:tcPr>
            <w:tcW w:w="1124" w:type="dxa"/>
            <w:vAlign w:val="center"/>
          </w:tcPr>
          <w:p w14:paraId="2128042D" w14:textId="4BECFB79" w:rsidR="0043589F" w:rsidRPr="007A1188"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BB5F7A">
              <w:rPr>
                <w:rFonts w:ascii="Calibri" w:hAnsi="Calibri" w:cs="Calibri"/>
                <w:color w:val="404040"/>
                <w:sz w:val="18"/>
                <w:szCs w:val="18"/>
              </w:rPr>
              <w:t>Text</w:t>
            </w:r>
          </w:p>
        </w:tc>
        <w:tc>
          <w:tcPr>
            <w:tcW w:w="2772" w:type="dxa"/>
            <w:vAlign w:val="center"/>
          </w:tcPr>
          <w:p w14:paraId="1734E78D" w14:textId="5D7833A3" w:rsidR="0043589F" w:rsidRPr="007A1188"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{Yes, No}</w:t>
            </w:r>
          </w:p>
        </w:tc>
      </w:tr>
      <w:tr w:rsidR="0043589F" w:rsidRPr="0041228F" w14:paraId="66AA0FEC"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E4E5A21" w14:textId="2531CA6B"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6EE45703" w14:textId="022F441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LD76</w:t>
            </w:r>
          </w:p>
        </w:tc>
        <w:tc>
          <w:tcPr>
            <w:tcW w:w="1787" w:type="dxa"/>
            <w:vAlign w:val="center"/>
          </w:tcPr>
          <w:p w14:paraId="48EB02AE" w14:textId="6A54CCD2" w:rsidR="0043589F" w:rsidRPr="009F38AC"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Balloon ($)</w:t>
            </w:r>
          </w:p>
        </w:tc>
        <w:tc>
          <w:tcPr>
            <w:tcW w:w="1413" w:type="dxa"/>
            <w:vAlign w:val="center"/>
          </w:tcPr>
          <w:p w14:paraId="7AD298F6" w14:textId="52428EA6"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7C4307B4" w14:textId="5E675889"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328B8BCA" w14:textId="3DBC5EA1"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Enter zero if there is no balloon</w:t>
            </w:r>
          </w:p>
        </w:tc>
        <w:tc>
          <w:tcPr>
            <w:tcW w:w="1124" w:type="dxa"/>
            <w:vAlign w:val="center"/>
          </w:tcPr>
          <w:p w14:paraId="2E7E808D" w14:textId="7E871EAD" w:rsidR="0043589F" w:rsidRPr="00BB5F7A"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46167598" w14:textId="20B0CB09"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43589F" w:rsidRPr="0041228F" w14:paraId="0454FBCF"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1C276F0" w14:textId="4B4CE9FF"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C599EFE" w14:textId="60B9C582"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LD77</w:t>
            </w:r>
          </w:p>
        </w:tc>
        <w:tc>
          <w:tcPr>
            <w:tcW w:w="1787" w:type="dxa"/>
            <w:vAlign w:val="center"/>
          </w:tcPr>
          <w:p w14:paraId="75354CE3" w14:textId="51DAFF51"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Balloon (%)</w:t>
            </w:r>
          </w:p>
        </w:tc>
        <w:tc>
          <w:tcPr>
            <w:tcW w:w="1413" w:type="dxa"/>
            <w:vAlign w:val="center"/>
          </w:tcPr>
          <w:p w14:paraId="18D39FC5" w14:textId="5981A043"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9A5136C" w14:textId="5CEE2260"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CE6DB52" w14:textId="36A99644"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This should be LD76 (Balloon ($)) divided by LD16 (Original Balance). </w:t>
            </w:r>
          </w:p>
        </w:tc>
        <w:tc>
          <w:tcPr>
            <w:tcW w:w="1124" w:type="dxa"/>
            <w:vAlign w:val="center"/>
          </w:tcPr>
          <w:p w14:paraId="5F789E65" w14:textId="22F67CEE"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65238236"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1E4743F6"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31617F14" w14:textId="2F06EEE3"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For example, “20%” should be populated as “20.00.”</w:t>
            </w:r>
          </w:p>
        </w:tc>
      </w:tr>
      <w:tr w:rsidR="0043589F" w:rsidRPr="0041228F" w14:paraId="5BE859BB"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476947E0" w14:textId="7BC73A2A" w:rsidR="0043589F" w:rsidRPr="00705DC3" w:rsidRDefault="0043589F" w:rsidP="0043589F">
            <w:pPr>
              <w:rPr>
                <w:rFonts w:ascii="Calibri" w:hAnsi="Calibri" w:cs="Calibri"/>
                <w:b w:val="0"/>
                <w:bCs w:val="0"/>
                <w:color w:val="404040"/>
                <w:sz w:val="18"/>
                <w:szCs w:val="18"/>
              </w:rPr>
            </w:pPr>
            <w:bookmarkStart w:id="4" w:name="_Hlk160611922"/>
            <w:r w:rsidRPr="00705DC3">
              <w:rPr>
                <w:rFonts w:ascii="Calibri" w:hAnsi="Calibri" w:cs="Calibri"/>
                <w:b w:val="0"/>
                <w:bCs w:val="0"/>
                <w:color w:val="404040"/>
                <w:sz w:val="18"/>
                <w:szCs w:val="18"/>
              </w:rPr>
              <w:lastRenderedPageBreak/>
              <w:t>Loan Level Data</w:t>
            </w:r>
          </w:p>
        </w:tc>
        <w:tc>
          <w:tcPr>
            <w:tcW w:w="1132" w:type="dxa"/>
            <w:vAlign w:val="center"/>
          </w:tcPr>
          <w:p w14:paraId="2CF728F4" w14:textId="250F584B"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LD78</w:t>
            </w:r>
          </w:p>
        </w:tc>
        <w:tc>
          <w:tcPr>
            <w:tcW w:w="1787" w:type="dxa"/>
            <w:vAlign w:val="center"/>
          </w:tcPr>
          <w:p w14:paraId="20EAE48C" w14:textId="3F11A915" w:rsidR="0043589F" w:rsidRPr="00B84A11" w:rsidRDefault="006A41D6"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B84A11">
              <w:rPr>
                <w:rFonts w:ascii="Calibri" w:hAnsi="Calibri" w:cs="Calibri"/>
                <w:color w:val="000000"/>
                <w:sz w:val="18"/>
                <w:szCs w:val="18"/>
                <w:highlight w:val="yellow"/>
              </w:rPr>
              <w:t xml:space="preserve">Original </w:t>
            </w:r>
            <w:r w:rsidR="0043589F" w:rsidRPr="00B84A11">
              <w:rPr>
                <w:rFonts w:ascii="Calibri" w:hAnsi="Calibri" w:cs="Calibri"/>
                <w:color w:val="000000"/>
                <w:sz w:val="18"/>
                <w:szCs w:val="18"/>
                <w:highlight w:val="yellow"/>
              </w:rPr>
              <w:t>Residual Value ($)</w:t>
            </w:r>
          </w:p>
        </w:tc>
        <w:tc>
          <w:tcPr>
            <w:tcW w:w="1413" w:type="dxa"/>
            <w:vAlign w:val="center"/>
          </w:tcPr>
          <w:p w14:paraId="6E4E8268" w14:textId="16FA41D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54EDCEC9" w14:textId="19BB74B3"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4778A9FA" w14:textId="77777777" w:rsidR="0043589F" w:rsidRPr="001866D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866D1">
              <w:rPr>
                <w:rFonts w:ascii="Calibri" w:hAnsi="Calibri" w:cs="Calibri"/>
                <w:color w:val="000000"/>
                <w:sz w:val="18"/>
                <w:szCs w:val="18"/>
              </w:rPr>
              <w:t xml:space="preserve">Enter ND5 if it is not applicable. </w:t>
            </w:r>
          </w:p>
          <w:p w14:paraId="4222CA5D"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24" w:type="dxa"/>
            <w:vAlign w:val="center"/>
          </w:tcPr>
          <w:p w14:paraId="4BBA275A" w14:textId="7B1DC97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1866D1">
              <w:rPr>
                <w:rFonts w:ascii="Calibri" w:hAnsi="Calibri" w:cs="Calibri"/>
                <w:color w:val="404040"/>
                <w:sz w:val="18"/>
                <w:szCs w:val="18"/>
              </w:rPr>
              <w:t>Number</w:t>
            </w:r>
          </w:p>
        </w:tc>
        <w:tc>
          <w:tcPr>
            <w:tcW w:w="2772" w:type="dxa"/>
            <w:vAlign w:val="center"/>
          </w:tcPr>
          <w:p w14:paraId="3F84922B" w14:textId="40C5C3ED"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43589F" w:rsidRPr="0041228F" w14:paraId="5AA2D23A"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98898ED" w14:textId="3367D9A2"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85F6828" w14:textId="3214D82C"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LD79</w:t>
            </w:r>
          </w:p>
        </w:tc>
        <w:tc>
          <w:tcPr>
            <w:tcW w:w="1787" w:type="dxa"/>
            <w:vAlign w:val="center"/>
          </w:tcPr>
          <w:p w14:paraId="5F2B98E0" w14:textId="5D8D1318" w:rsidR="0043589F" w:rsidRPr="00B84A11" w:rsidRDefault="006A41D6"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B84A11">
              <w:rPr>
                <w:rFonts w:ascii="Calibri" w:hAnsi="Calibri" w:cs="Calibri"/>
                <w:color w:val="000000"/>
                <w:sz w:val="18"/>
                <w:szCs w:val="18"/>
                <w:highlight w:val="yellow"/>
              </w:rPr>
              <w:t xml:space="preserve">Original </w:t>
            </w:r>
            <w:r w:rsidR="0043589F" w:rsidRPr="00B84A11">
              <w:rPr>
                <w:rFonts w:ascii="Calibri" w:hAnsi="Calibri" w:cs="Calibri"/>
                <w:color w:val="000000"/>
                <w:sz w:val="18"/>
                <w:szCs w:val="18"/>
                <w:highlight w:val="yellow"/>
              </w:rPr>
              <w:t>Residual value (%)</w:t>
            </w:r>
          </w:p>
        </w:tc>
        <w:tc>
          <w:tcPr>
            <w:tcW w:w="1413" w:type="dxa"/>
            <w:vAlign w:val="center"/>
          </w:tcPr>
          <w:p w14:paraId="2694BB1E" w14:textId="2D5D28ED"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32DB3D66" w14:textId="69F7E02A" w:rsidR="0043589F"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1FCF412E" w14:textId="0E9B2707" w:rsidR="0043589F" w:rsidRPr="001866D1"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4A11">
              <w:rPr>
                <w:rFonts w:ascii="Calibri" w:hAnsi="Calibri" w:cs="Calibri"/>
                <w:color w:val="000000"/>
                <w:sz w:val="18"/>
                <w:szCs w:val="18"/>
                <w:highlight w:val="yellow"/>
              </w:rPr>
              <w:t>This should be LD78 (</w:t>
            </w:r>
            <w:r w:rsidR="00B84A11" w:rsidRPr="00B84A11">
              <w:rPr>
                <w:rFonts w:ascii="Calibri" w:hAnsi="Calibri" w:cs="Calibri"/>
                <w:color w:val="000000"/>
                <w:sz w:val="18"/>
                <w:szCs w:val="18"/>
                <w:highlight w:val="yellow"/>
              </w:rPr>
              <w:t xml:space="preserve">Original </w:t>
            </w:r>
            <w:r w:rsidRPr="00B84A11">
              <w:rPr>
                <w:rFonts w:ascii="Calibri" w:hAnsi="Calibri" w:cs="Calibri"/>
                <w:color w:val="000000"/>
                <w:sz w:val="18"/>
                <w:szCs w:val="18"/>
                <w:highlight w:val="yellow"/>
              </w:rPr>
              <w:t>Residual Value ($)) divided by LD16 (Original Balance).</w:t>
            </w:r>
            <w:r>
              <w:rPr>
                <w:rFonts w:ascii="Calibri" w:hAnsi="Calibri" w:cs="Calibri"/>
                <w:color w:val="000000"/>
                <w:sz w:val="18"/>
                <w:szCs w:val="18"/>
              </w:rPr>
              <w:t xml:space="preserve"> </w:t>
            </w:r>
          </w:p>
        </w:tc>
        <w:tc>
          <w:tcPr>
            <w:tcW w:w="1124" w:type="dxa"/>
            <w:vAlign w:val="center"/>
          </w:tcPr>
          <w:p w14:paraId="6D04545B" w14:textId="211C6CBC" w:rsidR="0043589F" w:rsidRPr="001866D1" w:rsidRDefault="0043589F" w:rsidP="004358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EC2D59">
              <w:rPr>
                <w:rFonts w:ascii="Calibri" w:hAnsi="Calibri" w:cs="Calibri"/>
                <w:color w:val="404040"/>
                <w:sz w:val="18"/>
                <w:szCs w:val="18"/>
              </w:rPr>
              <w:t>Number</w:t>
            </w:r>
          </w:p>
        </w:tc>
        <w:tc>
          <w:tcPr>
            <w:tcW w:w="2772" w:type="dxa"/>
            <w:vAlign w:val="center"/>
          </w:tcPr>
          <w:p w14:paraId="5A8419AC"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w:t>
            </w:r>
            <w:proofErr w:type="spellStart"/>
            <w:r>
              <w:rPr>
                <w:rFonts w:ascii="Calibri" w:hAnsi="Calibri" w:cs="Calibri"/>
                <w:color w:val="404040"/>
                <w:sz w:val="18"/>
                <w:szCs w:val="18"/>
              </w:rPr>
              <w:t>xx.xx</w:t>
            </w:r>
            <w:proofErr w:type="spellEnd"/>
            <w:r>
              <w:rPr>
                <w:rFonts w:ascii="Calibri" w:hAnsi="Calibri" w:cs="Calibri"/>
                <w:color w:val="404040"/>
                <w:sz w:val="18"/>
                <w:szCs w:val="18"/>
              </w:rPr>
              <w:t>}</w:t>
            </w:r>
          </w:p>
          <w:p w14:paraId="18D9D03A" w14:textId="77777777"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5A250E4F" w14:textId="7715F465" w:rsidR="0043589F" w:rsidRDefault="0043589F" w:rsidP="0043589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For example, “20%” should be populated as “20.00.”</w:t>
            </w:r>
          </w:p>
        </w:tc>
      </w:tr>
      <w:bookmarkEnd w:id="4"/>
      <w:tr w:rsidR="0043589F" w:rsidRPr="0041228F" w14:paraId="70A64DCA"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A9CADFB" w14:textId="37034357" w:rsidR="0043589F" w:rsidRPr="00705DC3" w:rsidRDefault="0043589F" w:rsidP="0043589F">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07CB25F4" w14:textId="133B2C10"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LD81</w:t>
            </w:r>
          </w:p>
        </w:tc>
        <w:tc>
          <w:tcPr>
            <w:tcW w:w="1787" w:type="dxa"/>
            <w:vAlign w:val="center"/>
          </w:tcPr>
          <w:p w14:paraId="177BC079" w14:textId="601611EA"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E7831">
              <w:rPr>
                <w:rFonts w:ascii="Calibri" w:hAnsi="Calibri" w:cs="Calibri"/>
                <w:color w:val="000000"/>
                <w:sz w:val="18"/>
                <w:szCs w:val="18"/>
              </w:rPr>
              <w:t>Scheduled Payment Policy</w:t>
            </w:r>
          </w:p>
        </w:tc>
        <w:tc>
          <w:tcPr>
            <w:tcW w:w="1413" w:type="dxa"/>
            <w:vAlign w:val="center"/>
          </w:tcPr>
          <w:p w14:paraId="01938DFB" w14:textId="49BA2F60"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14BA91DE" w14:textId="06B848E6" w:rsidR="0043589F"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tcPr>
          <w:p w14:paraId="66D15CEB" w14:textId="77777777" w:rsidR="0043589F" w:rsidRPr="003E783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08E69A83" w14:textId="77777777" w:rsidR="0043589F" w:rsidRPr="003E783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E7831">
              <w:rPr>
                <w:rFonts w:ascii="Calibri" w:hAnsi="Calibri" w:cs="Calibri"/>
                <w:color w:val="000000"/>
                <w:sz w:val="18"/>
                <w:szCs w:val="18"/>
              </w:rPr>
              <w:t xml:space="preserve">This captures how the borrower’s scheduled payment change in response to a change in the mortgage’s reference interest rate. </w:t>
            </w:r>
          </w:p>
          <w:p w14:paraId="547AABE8" w14:textId="77777777"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24" w:type="dxa"/>
            <w:vAlign w:val="center"/>
          </w:tcPr>
          <w:p w14:paraId="0121BE19" w14:textId="11C23FBA" w:rsidR="0043589F" w:rsidRPr="00EC2D59" w:rsidRDefault="0043589F" w:rsidP="004358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64137585" w14:textId="77777777" w:rsidR="0043589F" w:rsidRPr="003E783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E7831">
              <w:rPr>
                <w:rFonts w:ascii="Calibri" w:hAnsi="Calibri" w:cs="Calibri"/>
                <w:color w:val="404040"/>
                <w:sz w:val="18"/>
                <w:szCs w:val="18"/>
              </w:rPr>
              <w:t>1 - Scheduled payment changes with principal component fixed</w:t>
            </w:r>
          </w:p>
          <w:p w14:paraId="59905CEF" w14:textId="77777777" w:rsidR="0043589F" w:rsidRPr="003E7831"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E7831">
              <w:rPr>
                <w:rFonts w:ascii="Calibri" w:hAnsi="Calibri" w:cs="Calibri"/>
                <w:color w:val="404040"/>
                <w:sz w:val="18"/>
                <w:szCs w:val="18"/>
              </w:rPr>
              <w:t>2 - Scheduled payment fixed with principal component changed</w:t>
            </w:r>
          </w:p>
          <w:p w14:paraId="06867E42" w14:textId="61D09EE9" w:rsidR="0043589F" w:rsidRDefault="0043589F" w:rsidP="0043589F">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E7831">
              <w:rPr>
                <w:rFonts w:ascii="Calibri" w:hAnsi="Calibri" w:cs="Calibri"/>
                <w:color w:val="404040"/>
                <w:sz w:val="18"/>
                <w:szCs w:val="18"/>
              </w:rPr>
              <w:t xml:space="preserve">3 </w:t>
            </w:r>
            <w:r>
              <w:rPr>
                <w:rFonts w:ascii="Calibri" w:hAnsi="Calibri" w:cs="Calibri"/>
                <w:color w:val="404040"/>
                <w:sz w:val="18"/>
                <w:szCs w:val="18"/>
              </w:rPr>
              <w:t>–</w:t>
            </w:r>
            <w:r w:rsidRPr="003E7831">
              <w:rPr>
                <w:rFonts w:ascii="Calibri" w:hAnsi="Calibri" w:cs="Calibri"/>
                <w:color w:val="404040"/>
                <w:sz w:val="18"/>
                <w:szCs w:val="18"/>
              </w:rPr>
              <w:t xml:space="preserve"> Other</w:t>
            </w:r>
          </w:p>
        </w:tc>
      </w:tr>
      <w:tr w:rsidR="008038BC" w:rsidRPr="0041228F" w14:paraId="065EEAA1"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7C021281" w14:textId="43F9B2C6"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68CCCC8" w14:textId="5D4C2D5F"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LD82</w:t>
            </w:r>
          </w:p>
        </w:tc>
        <w:tc>
          <w:tcPr>
            <w:tcW w:w="1787" w:type="dxa"/>
            <w:vAlign w:val="center"/>
          </w:tcPr>
          <w:p w14:paraId="1299007B" w14:textId="4E756E60" w:rsidR="008038BC" w:rsidRPr="003E7831"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Payment Frequency</w:t>
            </w:r>
          </w:p>
        </w:tc>
        <w:tc>
          <w:tcPr>
            <w:tcW w:w="1413" w:type="dxa"/>
            <w:vAlign w:val="center"/>
          </w:tcPr>
          <w:p w14:paraId="12B430D9" w14:textId="0A18430D"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5C2B738" w14:textId="5FD10BF5"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71C4A5B8"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This is the f</w:t>
            </w:r>
            <w:r w:rsidRPr="00042F2F">
              <w:rPr>
                <w:rFonts w:ascii="Calibri" w:hAnsi="Calibri" w:cs="Calibri"/>
                <w:color w:val="000000"/>
                <w:sz w:val="18"/>
                <w:szCs w:val="18"/>
              </w:rPr>
              <w:t>requency of scheduled loan payments</w:t>
            </w:r>
            <w:r>
              <w:rPr>
                <w:rFonts w:ascii="Calibri" w:hAnsi="Calibri" w:cs="Calibri"/>
                <w:color w:val="000000"/>
                <w:sz w:val="18"/>
                <w:szCs w:val="18"/>
              </w:rPr>
              <w:t>.</w:t>
            </w:r>
          </w:p>
          <w:p w14:paraId="39FBB6A3" w14:textId="77777777" w:rsidR="008038BC" w:rsidRPr="003E7831"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24" w:type="dxa"/>
            <w:vAlign w:val="center"/>
          </w:tcPr>
          <w:p w14:paraId="089A5626" w14:textId="20167D61"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19D4BDB2"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1 - Daily</w:t>
            </w:r>
          </w:p>
          <w:p w14:paraId="117E05C5"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2 - Every second business day</w:t>
            </w:r>
          </w:p>
          <w:p w14:paraId="2AB02192"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3 - Weekly</w:t>
            </w:r>
          </w:p>
          <w:p w14:paraId="4204B10F"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4 - Fortnightly</w:t>
            </w:r>
          </w:p>
          <w:p w14:paraId="4909702E"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5 - Monthly</w:t>
            </w:r>
          </w:p>
          <w:p w14:paraId="0A21657D"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6 - Quarterly</w:t>
            </w:r>
          </w:p>
          <w:p w14:paraId="3E3F188B"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7 - Semi-annually</w:t>
            </w:r>
          </w:p>
          <w:p w14:paraId="159D65D0"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8 - Annually</w:t>
            </w:r>
          </w:p>
          <w:p w14:paraId="5257A3D2"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9 - Bullet</w:t>
            </w:r>
          </w:p>
          <w:p w14:paraId="07347F2B" w14:textId="77777777" w:rsidR="008038BC" w:rsidRPr="00042F2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42F2F">
              <w:rPr>
                <w:rFonts w:ascii="Calibri" w:hAnsi="Calibri" w:cs="Calibri"/>
                <w:color w:val="000000"/>
                <w:sz w:val="18"/>
                <w:szCs w:val="18"/>
              </w:rPr>
              <w:t>10 - Seasonal / Structured</w:t>
            </w:r>
          </w:p>
          <w:p w14:paraId="23E7957F" w14:textId="03FF39DD" w:rsidR="008038BC" w:rsidRPr="003E7831"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042F2F">
              <w:rPr>
                <w:rFonts w:ascii="Calibri" w:hAnsi="Calibri" w:cs="Calibri"/>
                <w:color w:val="000000"/>
                <w:sz w:val="18"/>
                <w:szCs w:val="18"/>
              </w:rPr>
              <w:t>11 - Other</w:t>
            </w:r>
          </w:p>
        </w:tc>
      </w:tr>
      <w:tr w:rsidR="008038BC" w:rsidRPr="0041228F" w14:paraId="04C56183"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99B75CD" w14:textId="233A8EC5"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2C02E90E" w14:textId="1883ED8A"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LD83</w:t>
            </w:r>
          </w:p>
        </w:tc>
        <w:tc>
          <w:tcPr>
            <w:tcW w:w="1787" w:type="dxa"/>
            <w:vAlign w:val="center"/>
          </w:tcPr>
          <w:p w14:paraId="06B37EAE" w14:textId="183C9609"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Redraw Feature</w:t>
            </w:r>
          </w:p>
        </w:tc>
        <w:tc>
          <w:tcPr>
            <w:tcW w:w="1413" w:type="dxa"/>
            <w:vAlign w:val="center"/>
          </w:tcPr>
          <w:p w14:paraId="2F0F7C5B" w14:textId="67549502"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02269CE" w14:textId="32E56158"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3626" w:type="dxa"/>
            <w:vAlign w:val="center"/>
          </w:tcPr>
          <w:p w14:paraId="24D42ADD"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A524F">
              <w:rPr>
                <w:rFonts w:ascii="Calibri" w:hAnsi="Calibri" w:cs="Calibri"/>
                <w:color w:val="000000"/>
                <w:sz w:val="18"/>
                <w:szCs w:val="18"/>
              </w:rPr>
              <w:t xml:space="preserve">The amount available to be redrawn through the loan’s redraw feature without further approval, credit assessment, property valuations etc. </w:t>
            </w:r>
          </w:p>
          <w:p w14:paraId="7A7D151B"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4341C6E6" w14:textId="2B9FAF2F"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A524F">
              <w:rPr>
                <w:rFonts w:ascii="Calibri" w:hAnsi="Calibri" w:cs="Calibri"/>
                <w:color w:val="000000"/>
                <w:sz w:val="18"/>
                <w:szCs w:val="18"/>
              </w:rPr>
              <w:t>If there is no redraw feature for this loan, then enter ND5 for this data field.</w:t>
            </w:r>
          </w:p>
        </w:tc>
        <w:tc>
          <w:tcPr>
            <w:tcW w:w="1124" w:type="dxa"/>
            <w:vAlign w:val="center"/>
          </w:tcPr>
          <w:p w14:paraId="4D782ED6" w14:textId="28107A03"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16A9A255" w14:textId="1B259A10" w:rsidR="008038BC" w:rsidRPr="00042F2F"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8038BC" w:rsidRPr="0041228F" w14:paraId="3CBCF4AF"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FC553FD" w14:textId="3803B2B2"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4033CB0E" w14:textId="00EB1755"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LD84</w:t>
            </w:r>
          </w:p>
        </w:tc>
        <w:tc>
          <w:tcPr>
            <w:tcW w:w="1787" w:type="dxa"/>
            <w:vAlign w:val="center"/>
          </w:tcPr>
          <w:p w14:paraId="1E01B021" w14:textId="55EAC1FD"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NCCP Loan</w:t>
            </w:r>
          </w:p>
        </w:tc>
        <w:tc>
          <w:tcPr>
            <w:tcW w:w="1413" w:type="dxa"/>
            <w:vAlign w:val="center"/>
          </w:tcPr>
          <w:p w14:paraId="41CEA5E0" w14:textId="2A20E3E6"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FBE4B95" w14:textId="4AD3BD74"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266585D" w14:textId="3817EF3F" w:rsidR="008038BC" w:rsidRPr="005A524F"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E7831">
              <w:rPr>
                <w:rFonts w:ascii="Calibri" w:hAnsi="Calibri" w:cs="Calibri"/>
                <w:color w:val="000000"/>
                <w:sz w:val="18"/>
                <w:szCs w:val="18"/>
              </w:rPr>
              <w:t xml:space="preserve">If portfolio contains multiple products for the obligor/group, including regulated credit (e.g. </w:t>
            </w:r>
            <w:proofErr w:type="gramStart"/>
            <w:r w:rsidRPr="003E7831">
              <w:rPr>
                <w:rFonts w:ascii="Calibri" w:hAnsi="Calibri" w:cs="Calibri"/>
                <w:color w:val="000000"/>
                <w:sz w:val="18"/>
                <w:szCs w:val="18"/>
              </w:rPr>
              <w:t>Home</w:t>
            </w:r>
            <w:proofErr w:type="gramEnd"/>
            <w:r w:rsidRPr="003E7831">
              <w:rPr>
                <w:rFonts w:ascii="Calibri" w:hAnsi="Calibri" w:cs="Calibri"/>
                <w:color w:val="000000"/>
                <w:sz w:val="18"/>
                <w:szCs w:val="18"/>
              </w:rPr>
              <w:t xml:space="preserve"> lending), then flag for NCCP regulated loan</w:t>
            </w:r>
          </w:p>
        </w:tc>
        <w:tc>
          <w:tcPr>
            <w:tcW w:w="1124" w:type="dxa"/>
            <w:vAlign w:val="center"/>
          </w:tcPr>
          <w:p w14:paraId="1B58BB55" w14:textId="09421124"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BB5F7A">
              <w:rPr>
                <w:rFonts w:ascii="Calibri" w:hAnsi="Calibri" w:cs="Calibri"/>
                <w:color w:val="404040"/>
                <w:sz w:val="18"/>
                <w:szCs w:val="18"/>
              </w:rPr>
              <w:t>Text</w:t>
            </w:r>
          </w:p>
        </w:tc>
        <w:tc>
          <w:tcPr>
            <w:tcW w:w="2772" w:type="dxa"/>
            <w:vAlign w:val="center"/>
          </w:tcPr>
          <w:p w14:paraId="361773A9" w14:textId="46984FF8"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{Yes, No}</w:t>
            </w:r>
          </w:p>
        </w:tc>
      </w:tr>
      <w:tr w:rsidR="008038BC" w:rsidRPr="0041228F" w14:paraId="3A36FABE"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AF84FD5" w14:textId="6A3E2276"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031B75D3" w14:textId="6CBD0818"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LD85</w:t>
            </w:r>
          </w:p>
        </w:tc>
        <w:tc>
          <w:tcPr>
            <w:tcW w:w="1787" w:type="dxa"/>
            <w:vAlign w:val="center"/>
          </w:tcPr>
          <w:p w14:paraId="4F83D227" w14:textId="2AEC6AE5" w:rsidR="008038BC" w:rsidRPr="002C032A"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Secured or unsecured</w:t>
            </w:r>
          </w:p>
        </w:tc>
        <w:tc>
          <w:tcPr>
            <w:tcW w:w="1413" w:type="dxa"/>
            <w:vAlign w:val="center"/>
          </w:tcPr>
          <w:p w14:paraId="0F220C59" w14:textId="4ACD9581"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28406536" w14:textId="4BED4630"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497788E8" w14:textId="68AA6E7C" w:rsidR="008038BC" w:rsidRPr="003E7831"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4" w:type="dxa"/>
            <w:vAlign w:val="center"/>
          </w:tcPr>
          <w:p w14:paraId="09CC0048" w14:textId="6D5D7D16" w:rsidR="008038BC" w:rsidRPr="00BB5F7A"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2336F05" w14:textId="3694A05E"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1 - Secured</w:t>
            </w:r>
            <w:r>
              <w:rPr>
                <w:rFonts w:ascii="Calibri" w:hAnsi="Calibri" w:cs="Calibri"/>
                <w:color w:val="000000"/>
                <w:sz w:val="18"/>
                <w:szCs w:val="18"/>
              </w:rPr>
              <w:br/>
              <w:t>2 - Unsecured</w:t>
            </w:r>
          </w:p>
        </w:tc>
      </w:tr>
      <w:tr w:rsidR="008038BC" w:rsidRPr="0041228F" w14:paraId="212079D6"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18A63799" w14:textId="75EEBF9C"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3BAFA101" w14:textId="6339BEB4"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LD90</w:t>
            </w:r>
          </w:p>
        </w:tc>
        <w:tc>
          <w:tcPr>
            <w:tcW w:w="1787" w:type="dxa"/>
            <w:vAlign w:val="center"/>
          </w:tcPr>
          <w:p w14:paraId="5BC07496" w14:textId="3955E31F" w:rsidR="008038BC" w:rsidRPr="002C032A"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Borrower ANZSIC Level 1</w:t>
            </w:r>
          </w:p>
        </w:tc>
        <w:tc>
          <w:tcPr>
            <w:tcW w:w="1413" w:type="dxa"/>
            <w:vAlign w:val="center"/>
          </w:tcPr>
          <w:p w14:paraId="01457470" w14:textId="2EF6ED09"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6090AD46" w14:textId="51F044C4"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2954464D" w14:textId="098AEC85"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sz w:val="18"/>
                <w:szCs w:val="18"/>
              </w:rPr>
              <w:t>Based</w:t>
            </w:r>
            <w:r w:rsidRPr="0069580F">
              <w:rPr>
                <w:rFonts w:ascii="Calibri" w:hAnsi="Calibri" w:cs="Calibri"/>
                <w:color w:val="000000"/>
                <w:sz w:val="18"/>
                <w:szCs w:val="18"/>
              </w:rPr>
              <w:t xml:space="preserve"> on ANZSIC hierarchy level 1 </w:t>
            </w:r>
          </w:p>
        </w:tc>
        <w:tc>
          <w:tcPr>
            <w:tcW w:w="1124" w:type="dxa"/>
            <w:vAlign w:val="center"/>
          </w:tcPr>
          <w:p w14:paraId="2119BE2F" w14:textId="31A07193"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331E446"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Record the letter only:</w:t>
            </w:r>
          </w:p>
          <w:p w14:paraId="5C0F4365"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3A1CC1D" w14:textId="50995E2B"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w:t>
            </w:r>
            <w:proofErr w:type="gramStart"/>
            <w:r>
              <w:rPr>
                <w:rFonts w:ascii="Calibri" w:hAnsi="Calibri" w:cs="Calibri"/>
                <w:color w:val="000000"/>
                <w:sz w:val="18"/>
                <w:szCs w:val="18"/>
              </w:rPr>
              <w:t>A,B</w:t>
            </w:r>
            <w:proofErr w:type="gramEnd"/>
            <w:r>
              <w:rPr>
                <w:rFonts w:ascii="Calibri" w:hAnsi="Calibri" w:cs="Calibri"/>
                <w:color w:val="000000"/>
                <w:sz w:val="18"/>
                <w:szCs w:val="18"/>
              </w:rPr>
              <w:t>,C}</w:t>
            </w:r>
          </w:p>
        </w:tc>
      </w:tr>
      <w:tr w:rsidR="008038BC" w:rsidRPr="0041228F" w14:paraId="7769E6C1"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C24CF7B" w14:textId="34C67B84"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Loan Level Data</w:t>
            </w:r>
          </w:p>
        </w:tc>
        <w:tc>
          <w:tcPr>
            <w:tcW w:w="1132" w:type="dxa"/>
            <w:vAlign w:val="center"/>
          </w:tcPr>
          <w:p w14:paraId="7B3864AB" w14:textId="3D7D451B"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LD91</w:t>
            </w:r>
          </w:p>
        </w:tc>
        <w:tc>
          <w:tcPr>
            <w:tcW w:w="1787" w:type="dxa"/>
            <w:vAlign w:val="center"/>
          </w:tcPr>
          <w:p w14:paraId="3D7ADCCC" w14:textId="09D0E199" w:rsidR="008038BC" w:rsidRPr="002C032A"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Sub-list based on ANZSIC hierarchy level 2</w:t>
            </w:r>
          </w:p>
        </w:tc>
        <w:tc>
          <w:tcPr>
            <w:tcW w:w="1413" w:type="dxa"/>
            <w:vAlign w:val="center"/>
          </w:tcPr>
          <w:p w14:paraId="2D754E82" w14:textId="2D6B5452"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2" w:type="dxa"/>
            <w:vAlign w:val="center"/>
          </w:tcPr>
          <w:p w14:paraId="0851A73F" w14:textId="098E87F0"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3C01B3DE"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Based</w:t>
            </w:r>
            <w:r w:rsidRPr="0069580F">
              <w:rPr>
                <w:rFonts w:ascii="Calibri" w:hAnsi="Calibri" w:cs="Calibri"/>
                <w:color w:val="000000"/>
                <w:sz w:val="18"/>
                <w:szCs w:val="18"/>
              </w:rPr>
              <w:t xml:space="preserve"> on ANZSIC hierarchy level </w:t>
            </w:r>
            <w:r>
              <w:rPr>
                <w:rFonts w:ascii="Calibri" w:hAnsi="Calibri" w:cs="Calibri"/>
                <w:color w:val="000000"/>
                <w:sz w:val="18"/>
                <w:szCs w:val="18"/>
              </w:rPr>
              <w:t>2</w:t>
            </w:r>
            <w:r w:rsidRPr="0069580F">
              <w:rPr>
                <w:rFonts w:ascii="Calibri" w:hAnsi="Calibri" w:cs="Calibri"/>
                <w:color w:val="000000"/>
                <w:sz w:val="18"/>
                <w:szCs w:val="18"/>
              </w:rPr>
              <w:t xml:space="preserve"> (or </w:t>
            </w:r>
            <w:r>
              <w:rPr>
                <w:rFonts w:ascii="Calibri" w:hAnsi="Calibri" w:cs="Calibri"/>
                <w:color w:val="000000"/>
                <w:sz w:val="18"/>
                <w:szCs w:val="18"/>
              </w:rPr>
              <w:t>subdivision</w:t>
            </w:r>
            <w:r w:rsidRPr="0069580F">
              <w:rPr>
                <w:rFonts w:ascii="Calibri" w:hAnsi="Calibri" w:cs="Calibri"/>
                <w:color w:val="000000"/>
                <w:sz w:val="18"/>
                <w:szCs w:val="18"/>
              </w:rPr>
              <w:t>)</w:t>
            </w:r>
          </w:p>
          <w:p w14:paraId="285E0F89"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F89E372" w14:textId="3B86C3FA"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LD90 should be recorded if LD91 is known.</w:t>
            </w:r>
          </w:p>
        </w:tc>
        <w:tc>
          <w:tcPr>
            <w:tcW w:w="1124" w:type="dxa"/>
            <w:vAlign w:val="center"/>
          </w:tcPr>
          <w:p w14:paraId="27E751CD" w14:textId="3C19130E"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0F04FB">
              <w:rPr>
                <w:rFonts w:ascii="Calibri" w:hAnsi="Calibri" w:cs="Calibri"/>
                <w:color w:val="404040"/>
                <w:sz w:val="18"/>
                <w:szCs w:val="18"/>
              </w:rPr>
              <w:t>Number</w:t>
            </w:r>
          </w:p>
        </w:tc>
        <w:tc>
          <w:tcPr>
            <w:tcW w:w="2772" w:type="dxa"/>
            <w:vAlign w:val="center"/>
          </w:tcPr>
          <w:p w14:paraId="28FCD3A2"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Record two digits only:</w:t>
            </w:r>
          </w:p>
          <w:p w14:paraId="064FB5A3"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7039E097" w14:textId="3AF7E224"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[xx]</w:t>
            </w:r>
          </w:p>
        </w:tc>
      </w:tr>
      <w:tr w:rsidR="008038BC" w:rsidRPr="0041228F" w14:paraId="214F9745"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EAA6AF4" w14:textId="056AFD86"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4AD5F579" w14:textId="748CADC8"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LD92</w:t>
            </w:r>
          </w:p>
        </w:tc>
        <w:tc>
          <w:tcPr>
            <w:tcW w:w="1787" w:type="dxa"/>
            <w:vAlign w:val="center"/>
          </w:tcPr>
          <w:p w14:paraId="0D36ECD7" w14:textId="53F3C306" w:rsidR="008038BC" w:rsidRPr="002C032A"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Sub-list based on ANZSIC hierarchy level 3</w:t>
            </w:r>
          </w:p>
        </w:tc>
        <w:tc>
          <w:tcPr>
            <w:tcW w:w="1413" w:type="dxa"/>
            <w:vAlign w:val="center"/>
          </w:tcPr>
          <w:p w14:paraId="0F28AB55" w14:textId="498D9046"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26418A56" w14:textId="56E4B820"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tcPr>
          <w:p w14:paraId="1F7896A4"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Based</w:t>
            </w:r>
            <w:r w:rsidRPr="0069580F">
              <w:rPr>
                <w:rFonts w:ascii="Calibri" w:hAnsi="Calibri" w:cs="Calibri"/>
                <w:color w:val="000000"/>
                <w:sz w:val="18"/>
                <w:szCs w:val="18"/>
              </w:rPr>
              <w:t xml:space="preserve"> on ANZSIC hierarchy level </w:t>
            </w:r>
            <w:r>
              <w:rPr>
                <w:rFonts w:ascii="Calibri" w:hAnsi="Calibri" w:cs="Calibri"/>
                <w:color w:val="000000"/>
                <w:sz w:val="18"/>
                <w:szCs w:val="18"/>
              </w:rPr>
              <w:t xml:space="preserve">3 </w:t>
            </w:r>
            <w:r w:rsidRPr="0069580F">
              <w:rPr>
                <w:rFonts w:ascii="Calibri" w:hAnsi="Calibri" w:cs="Calibri"/>
                <w:color w:val="000000"/>
                <w:sz w:val="18"/>
                <w:szCs w:val="18"/>
              </w:rPr>
              <w:t xml:space="preserve">(or </w:t>
            </w:r>
            <w:r>
              <w:rPr>
                <w:rFonts w:ascii="Calibri" w:hAnsi="Calibri" w:cs="Calibri"/>
                <w:color w:val="000000"/>
                <w:sz w:val="18"/>
                <w:szCs w:val="18"/>
              </w:rPr>
              <w:t>group</w:t>
            </w:r>
            <w:r w:rsidRPr="0069580F">
              <w:rPr>
                <w:rFonts w:ascii="Calibri" w:hAnsi="Calibri" w:cs="Calibri"/>
                <w:color w:val="000000"/>
                <w:sz w:val="18"/>
                <w:szCs w:val="18"/>
              </w:rPr>
              <w:t>)</w:t>
            </w:r>
          </w:p>
          <w:p w14:paraId="7037E472"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3B64D065" w14:textId="2B43E592"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Both LD90 and LD91 should be recorded if LD92 is known.</w:t>
            </w:r>
          </w:p>
        </w:tc>
        <w:tc>
          <w:tcPr>
            <w:tcW w:w="1124" w:type="dxa"/>
            <w:vAlign w:val="center"/>
          </w:tcPr>
          <w:p w14:paraId="259B93A7" w14:textId="66CAEB20" w:rsidR="008038BC" w:rsidRPr="000F04FB"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0F04FB">
              <w:rPr>
                <w:rFonts w:ascii="Calibri" w:hAnsi="Calibri" w:cs="Calibri"/>
                <w:color w:val="404040"/>
                <w:sz w:val="18"/>
                <w:szCs w:val="18"/>
              </w:rPr>
              <w:t>Number</w:t>
            </w:r>
          </w:p>
        </w:tc>
        <w:tc>
          <w:tcPr>
            <w:tcW w:w="2772" w:type="dxa"/>
            <w:vAlign w:val="center"/>
          </w:tcPr>
          <w:p w14:paraId="11AB29B5"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Record three digits only:</w:t>
            </w:r>
          </w:p>
          <w:p w14:paraId="6E6BBAA0" w14:textId="77777777"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p>
          <w:p w14:paraId="5C7C22CA" w14:textId="35E37CF8"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[xxx]</w:t>
            </w:r>
          </w:p>
        </w:tc>
      </w:tr>
      <w:tr w:rsidR="008038BC" w:rsidRPr="0041228F" w14:paraId="1A8937E5"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CF7A967" w14:textId="3061D7C9"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742AD418" w14:textId="34A004F3"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LD93</w:t>
            </w:r>
          </w:p>
        </w:tc>
        <w:tc>
          <w:tcPr>
            <w:tcW w:w="1787" w:type="dxa"/>
            <w:vAlign w:val="center"/>
          </w:tcPr>
          <w:p w14:paraId="2A178A57" w14:textId="79EAAA54" w:rsidR="008038BC" w:rsidRPr="002C032A"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C032A">
              <w:rPr>
                <w:rFonts w:ascii="Calibri" w:hAnsi="Calibri" w:cs="Calibri"/>
                <w:color w:val="000000"/>
                <w:sz w:val="18"/>
                <w:szCs w:val="18"/>
              </w:rPr>
              <w:t>Sub-list based on ANZSIC hierarchy level 4</w:t>
            </w:r>
          </w:p>
        </w:tc>
        <w:tc>
          <w:tcPr>
            <w:tcW w:w="1413" w:type="dxa"/>
            <w:vAlign w:val="center"/>
          </w:tcPr>
          <w:p w14:paraId="6422FB8D" w14:textId="3A95405E"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2D194929" w14:textId="0AD326B3"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61805E9E"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Based</w:t>
            </w:r>
            <w:r w:rsidRPr="0069580F">
              <w:rPr>
                <w:rFonts w:ascii="Calibri" w:hAnsi="Calibri" w:cs="Calibri"/>
                <w:color w:val="000000"/>
                <w:sz w:val="18"/>
                <w:szCs w:val="18"/>
              </w:rPr>
              <w:t xml:space="preserve"> on ANZSIC hierarchy level </w:t>
            </w:r>
            <w:r>
              <w:rPr>
                <w:rFonts w:ascii="Calibri" w:hAnsi="Calibri" w:cs="Calibri"/>
                <w:color w:val="000000"/>
                <w:sz w:val="18"/>
                <w:szCs w:val="18"/>
              </w:rPr>
              <w:t xml:space="preserve">4 </w:t>
            </w:r>
            <w:r w:rsidRPr="0069580F">
              <w:rPr>
                <w:rFonts w:ascii="Calibri" w:hAnsi="Calibri" w:cs="Calibri"/>
                <w:color w:val="000000"/>
                <w:sz w:val="18"/>
                <w:szCs w:val="18"/>
              </w:rPr>
              <w:t xml:space="preserve">(or </w:t>
            </w:r>
            <w:r>
              <w:rPr>
                <w:rFonts w:ascii="Calibri" w:hAnsi="Calibri" w:cs="Calibri"/>
                <w:color w:val="000000"/>
                <w:sz w:val="18"/>
                <w:szCs w:val="18"/>
              </w:rPr>
              <w:t>class</w:t>
            </w:r>
            <w:r w:rsidRPr="0069580F">
              <w:rPr>
                <w:rFonts w:ascii="Calibri" w:hAnsi="Calibri" w:cs="Calibri"/>
                <w:color w:val="000000"/>
                <w:sz w:val="18"/>
                <w:szCs w:val="18"/>
              </w:rPr>
              <w:t>)</w:t>
            </w:r>
          </w:p>
          <w:p w14:paraId="14BAB914"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E1863D1" w14:textId="5A5AFA66"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LD90, LD91 and LD92 should be recorded if LD93 is known.</w:t>
            </w:r>
          </w:p>
        </w:tc>
        <w:tc>
          <w:tcPr>
            <w:tcW w:w="1124" w:type="dxa"/>
            <w:vAlign w:val="center"/>
          </w:tcPr>
          <w:p w14:paraId="48BA0C10" w14:textId="6F44F57E" w:rsidR="008038BC" w:rsidRPr="000F04FB"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0F04FB">
              <w:rPr>
                <w:rFonts w:ascii="Calibri" w:hAnsi="Calibri" w:cs="Calibri"/>
                <w:color w:val="404040"/>
                <w:sz w:val="18"/>
                <w:szCs w:val="18"/>
              </w:rPr>
              <w:t>Number</w:t>
            </w:r>
          </w:p>
        </w:tc>
        <w:tc>
          <w:tcPr>
            <w:tcW w:w="2772" w:type="dxa"/>
            <w:vAlign w:val="center"/>
          </w:tcPr>
          <w:p w14:paraId="438AC5D4"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Record four digits only:</w:t>
            </w:r>
          </w:p>
          <w:p w14:paraId="3DD434F3" w14:textId="77777777"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246D9210" w14:textId="11002D71"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w:t>
            </w:r>
            <w:proofErr w:type="spellStart"/>
            <w:r>
              <w:rPr>
                <w:rFonts w:ascii="Calibri" w:hAnsi="Calibri" w:cs="Calibri"/>
                <w:color w:val="000000"/>
                <w:sz w:val="18"/>
                <w:szCs w:val="18"/>
              </w:rPr>
              <w:t>xxxx</w:t>
            </w:r>
            <w:proofErr w:type="spellEnd"/>
            <w:r>
              <w:rPr>
                <w:rFonts w:ascii="Calibri" w:hAnsi="Calibri" w:cs="Calibri"/>
                <w:color w:val="000000"/>
                <w:sz w:val="18"/>
                <w:szCs w:val="18"/>
              </w:rPr>
              <w:t>]</w:t>
            </w:r>
          </w:p>
        </w:tc>
      </w:tr>
      <w:tr w:rsidR="008038BC" w:rsidRPr="0041228F" w14:paraId="578D6041"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2C3713B" w14:textId="65B28E3B"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1EDBA852" w14:textId="0E074780"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LD94</w:t>
            </w:r>
          </w:p>
        </w:tc>
        <w:tc>
          <w:tcPr>
            <w:tcW w:w="1787" w:type="dxa"/>
            <w:vAlign w:val="center"/>
          </w:tcPr>
          <w:p w14:paraId="6BD51AFE" w14:textId="484EB9B7" w:rsidR="008038BC" w:rsidRPr="002C032A"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Referral/Broker</w:t>
            </w:r>
          </w:p>
        </w:tc>
        <w:tc>
          <w:tcPr>
            <w:tcW w:w="1413" w:type="dxa"/>
            <w:vAlign w:val="center"/>
          </w:tcPr>
          <w:p w14:paraId="697984DF" w14:textId="0F376E83"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392" w:type="dxa"/>
            <w:vAlign w:val="center"/>
          </w:tcPr>
          <w:p w14:paraId="75EB4FED" w14:textId="5C974093"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26" w:type="dxa"/>
            <w:vAlign w:val="center"/>
          </w:tcPr>
          <w:p w14:paraId="5F662D09" w14:textId="31952EF4"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610E3">
              <w:rPr>
                <w:rFonts w:ascii="Calibri" w:hAnsi="Calibri" w:cs="Calibri"/>
                <w:color w:val="000000"/>
                <w:sz w:val="18"/>
                <w:szCs w:val="18"/>
              </w:rPr>
              <w:t>Identify Aggregator and broker anonymised ID</w:t>
            </w:r>
          </w:p>
        </w:tc>
        <w:tc>
          <w:tcPr>
            <w:tcW w:w="1124" w:type="dxa"/>
            <w:vAlign w:val="center"/>
          </w:tcPr>
          <w:p w14:paraId="6DDA8882" w14:textId="43372187" w:rsidR="008038BC" w:rsidRPr="000F04FB"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vAlign w:val="center"/>
          </w:tcPr>
          <w:p w14:paraId="73B3E60C" w14:textId="350E1E8C"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Not applicable</w:t>
            </w:r>
          </w:p>
        </w:tc>
      </w:tr>
      <w:tr w:rsidR="008038BC" w:rsidRPr="0041228F" w14:paraId="7FB3E7B7"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EED77E2" w14:textId="33CD513D"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571CFF14" w14:textId="66B27171"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E21E90">
              <w:rPr>
                <w:rFonts w:ascii="Calibri" w:hAnsi="Calibri" w:cs="Calibri"/>
                <w:color w:val="404040"/>
                <w:sz w:val="18"/>
                <w:szCs w:val="18"/>
              </w:rPr>
              <w:t>LD154</w:t>
            </w:r>
          </w:p>
        </w:tc>
        <w:tc>
          <w:tcPr>
            <w:tcW w:w="1787" w:type="dxa"/>
            <w:vAlign w:val="center"/>
          </w:tcPr>
          <w:p w14:paraId="0E728446" w14:textId="66B6E58C"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072F9">
              <w:rPr>
                <w:rFonts w:ascii="Calibri" w:hAnsi="Calibri" w:cs="Calibri"/>
                <w:color w:val="404040"/>
                <w:sz w:val="18"/>
                <w:szCs w:val="18"/>
              </w:rPr>
              <w:t>Maturity Date (</w:t>
            </w:r>
            <w:r>
              <w:rPr>
                <w:rFonts w:ascii="Calibri" w:hAnsi="Calibri" w:cs="Calibri"/>
                <w:color w:val="404040"/>
                <w:sz w:val="18"/>
                <w:szCs w:val="18"/>
              </w:rPr>
              <w:t>Original</w:t>
            </w:r>
            <w:r w:rsidRPr="009072F9">
              <w:rPr>
                <w:rFonts w:ascii="Calibri" w:hAnsi="Calibri" w:cs="Calibri"/>
                <w:color w:val="404040"/>
                <w:sz w:val="18"/>
                <w:szCs w:val="18"/>
              </w:rPr>
              <w:t>)</w:t>
            </w:r>
          </w:p>
        </w:tc>
        <w:tc>
          <w:tcPr>
            <w:tcW w:w="1413" w:type="dxa"/>
            <w:vAlign w:val="center"/>
          </w:tcPr>
          <w:p w14:paraId="5A493B62" w14:textId="11912279"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9072F9">
              <w:rPr>
                <w:rFonts w:ascii="Calibri" w:hAnsi="Calibri" w:cs="Calibri"/>
                <w:color w:val="404040"/>
                <w:sz w:val="18"/>
                <w:szCs w:val="18"/>
              </w:rPr>
              <w:t>Mandatory</w:t>
            </w:r>
          </w:p>
        </w:tc>
        <w:tc>
          <w:tcPr>
            <w:tcW w:w="1392" w:type="dxa"/>
            <w:vAlign w:val="center"/>
          </w:tcPr>
          <w:p w14:paraId="46780328" w14:textId="07E4440B"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9072F9">
              <w:rPr>
                <w:rFonts w:ascii="Calibri" w:hAnsi="Calibri" w:cs="Calibri"/>
                <w:color w:val="404040"/>
                <w:sz w:val="18"/>
                <w:szCs w:val="18"/>
              </w:rPr>
              <w:t>Dynamic</w:t>
            </w:r>
          </w:p>
        </w:tc>
        <w:tc>
          <w:tcPr>
            <w:tcW w:w="3626" w:type="dxa"/>
            <w:vAlign w:val="center"/>
          </w:tcPr>
          <w:p w14:paraId="5B13036E" w14:textId="77777777"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 xml:space="preserve">The </w:t>
            </w:r>
            <w:r>
              <w:rPr>
                <w:rFonts w:ascii="Calibri" w:hAnsi="Calibri" w:cs="Calibri"/>
                <w:color w:val="404040"/>
                <w:sz w:val="18"/>
                <w:szCs w:val="18"/>
              </w:rPr>
              <w:t>original</w:t>
            </w:r>
            <w:r w:rsidRPr="009072F9">
              <w:rPr>
                <w:rFonts w:ascii="Calibri" w:hAnsi="Calibri" w:cs="Calibri"/>
                <w:color w:val="404040"/>
                <w:sz w:val="18"/>
                <w:szCs w:val="18"/>
              </w:rPr>
              <w:t xml:space="preserve"> date on which the loan must be fully repaid. </w:t>
            </w:r>
          </w:p>
          <w:p w14:paraId="03777DF6" w14:textId="77777777"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051DE63C" w14:textId="1A280888" w:rsidR="008038BC" w:rsidRPr="002610E3"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072F9">
              <w:rPr>
                <w:rFonts w:ascii="Calibri" w:hAnsi="Calibri" w:cs="Calibri"/>
                <w:color w:val="404040"/>
                <w:sz w:val="18"/>
                <w:szCs w:val="18"/>
              </w:rPr>
              <w:t xml:space="preserve">Mandatory if the loan term is </w:t>
            </w:r>
            <w:r>
              <w:rPr>
                <w:rFonts w:ascii="Calibri" w:hAnsi="Calibri" w:cs="Calibri"/>
                <w:color w:val="404040"/>
                <w:sz w:val="18"/>
                <w:szCs w:val="18"/>
              </w:rPr>
              <w:t>modified</w:t>
            </w:r>
            <w:r w:rsidRPr="009072F9">
              <w:rPr>
                <w:rFonts w:ascii="Calibri" w:hAnsi="Calibri" w:cs="Calibri"/>
                <w:color w:val="404040"/>
                <w:sz w:val="18"/>
                <w:szCs w:val="18"/>
              </w:rPr>
              <w:t>.</w:t>
            </w:r>
          </w:p>
        </w:tc>
        <w:tc>
          <w:tcPr>
            <w:tcW w:w="1124" w:type="dxa"/>
            <w:vAlign w:val="center"/>
          </w:tcPr>
          <w:p w14:paraId="671630F6" w14:textId="0CDC0BCC"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vAlign w:val="center"/>
          </w:tcPr>
          <w:p w14:paraId="59612ACD" w14:textId="70BD4209"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{DD/MM/YYYY}</w:t>
            </w:r>
          </w:p>
        </w:tc>
      </w:tr>
      <w:tr w:rsidR="008038BC" w:rsidRPr="0041228F" w14:paraId="361A800A"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102B9C2" w14:textId="31AED4FA"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009CFC28" w14:textId="1B2D5064" w:rsidR="008038BC" w:rsidRPr="00E21E90"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E21E90">
              <w:rPr>
                <w:rFonts w:ascii="Calibri" w:hAnsi="Calibri" w:cs="Calibri"/>
                <w:color w:val="404040"/>
                <w:sz w:val="18"/>
                <w:szCs w:val="18"/>
              </w:rPr>
              <w:t>LD157</w:t>
            </w:r>
          </w:p>
        </w:tc>
        <w:tc>
          <w:tcPr>
            <w:tcW w:w="1787" w:type="dxa"/>
            <w:vAlign w:val="center"/>
          </w:tcPr>
          <w:p w14:paraId="2182323F" w14:textId="3471D070" w:rsidR="008038BC" w:rsidRPr="009072F9"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 of Exceptions</w:t>
            </w:r>
          </w:p>
        </w:tc>
        <w:tc>
          <w:tcPr>
            <w:tcW w:w="1413" w:type="dxa"/>
            <w:vAlign w:val="center"/>
          </w:tcPr>
          <w:p w14:paraId="1ACE58B5" w14:textId="0D5636CD" w:rsidR="008038BC" w:rsidRPr="009072F9"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Mandatory</w:t>
            </w:r>
          </w:p>
        </w:tc>
        <w:tc>
          <w:tcPr>
            <w:tcW w:w="1392" w:type="dxa"/>
            <w:vAlign w:val="center"/>
          </w:tcPr>
          <w:p w14:paraId="792DD11C" w14:textId="3F810F58" w:rsidR="008038BC" w:rsidRPr="009072F9"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Static</w:t>
            </w:r>
          </w:p>
        </w:tc>
        <w:tc>
          <w:tcPr>
            <w:tcW w:w="3626" w:type="dxa"/>
            <w:vAlign w:val="center"/>
          </w:tcPr>
          <w:p w14:paraId="6DBC0DF3" w14:textId="553677A3" w:rsidR="008038BC" w:rsidRPr="009072F9"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The number of exceptions as assessed at origination</w:t>
            </w:r>
            <w:r>
              <w:rPr>
                <w:rFonts w:ascii="Calibri" w:hAnsi="Calibri" w:cs="Calibri"/>
                <w:color w:val="404040"/>
                <w:sz w:val="18"/>
                <w:szCs w:val="18"/>
              </w:rPr>
              <w:t>.</w:t>
            </w:r>
          </w:p>
        </w:tc>
        <w:tc>
          <w:tcPr>
            <w:tcW w:w="1124" w:type="dxa"/>
            <w:vAlign w:val="center"/>
          </w:tcPr>
          <w:p w14:paraId="627025BA" w14:textId="25988BCC" w:rsidR="008038BC"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Number</w:t>
            </w:r>
          </w:p>
        </w:tc>
        <w:tc>
          <w:tcPr>
            <w:tcW w:w="2772" w:type="dxa"/>
            <w:vAlign w:val="center"/>
          </w:tcPr>
          <w:p w14:paraId="0364338E" w14:textId="6837D3F1" w:rsidR="008038BC"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{0,1,2,3…}</w:t>
            </w:r>
          </w:p>
        </w:tc>
      </w:tr>
      <w:tr w:rsidR="008038BC" w:rsidRPr="0041228F" w14:paraId="7D8747F9"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0A93F329" w14:textId="49E112BE"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2" w:type="dxa"/>
            <w:vAlign w:val="center"/>
          </w:tcPr>
          <w:p w14:paraId="68E43506" w14:textId="5A98E374" w:rsidR="008038BC" w:rsidRPr="00E21E90"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E21E90">
              <w:rPr>
                <w:rFonts w:ascii="Calibri" w:hAnsi="Calibri" w:cs="Calibri"/>
                <w:color w:val="404040"/>
                <w:sz w:val="18"/>
                <w:szCs w:val="18"/>
              </w:rPr>
              <w:t>LD158</w:t>
            </w:r>
          </w:p>
        </w:tc>
        <w:tc>
          <w:tcPr>
            <w:tcW w:w="1787" w:type="dxa"/>
            <w:vAlign w:val="center"/>
          </w:tcPr>
          <w:p w14:paraId="15D30BD0" w14:textId="365AD094" w:rsidR="008038BC"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Dishonour (Y/N)</w:t>
            </w:r>
          </w:p>
        </w:tc>
        <w:tc>
          <w:tcPr>
            <w:tcW w:w="1413" w:type="dxa"/>
            <w:vAlign w:val="center"/>
          </w:tcPr>
          <w:p w14:paraId="5C78DBDD" w14:textId="550085C5" w:rsidR="008038BC" w:rsidRPr="009072F9"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Mandatory</w:t>
            </w:r>
          </w:p>
        </w:tc>
        <w:tc>
          <w:tcPr>
            <w:tcW w:w="1392" w:type="dxa"/>
            <w:vAlign w:val="center"/>
          </w:tcPr>
          <w:p w14:paraId="23979B0F" w14:textId="1018C5C3" w:rsidR="008038BC" w:rsidRPr="009072F9"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Dynamic</w:t>
            </w:r>
          </w:p>
        </w:tc>
        <w:tc>
          <w:tcPr>
            <w:tcW w:w="3626" w:type="dxa"/>
            <w:vAlign w:val="center"/>
          </w:tcPr>
          <w:p w14:paraId="0A2445E6" w14:textId="21679299"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 xml:space="preserve">This is used to record any dishonour during the life of the loan, from Loan Securitised Date (LD6). </w:t>
            </w:r>
          </w:p>
        </w:tc>
        <w:tc>
          <w:tcPr>
            <w:tcW w:w="1124" w:type="dxa"/>
            <w:vAlign w:val="center"/>
          </w:tcPr>
          <w:p w14:paraId="2C9A4BEB" w14:textId="1D6FB95F" w:rsidR="008038BC" w:rsidRPr="009072F9"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Text</w:t>
            </w:r>
          </w:p>
        </w:tc>
        <w:tc>
          <w:tcPr>
            <w:tcW w:w="2772" w:type="dxa"/>
            <w:vAlign w:val="center"/>
          </w:tcPr>
          <w:p w14:paraId="365F3529" w14:textId="6227376B"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{Yes, No}</w:t>
            </w:r>
          </w:p>
        </w:tc>
      </w:tr>
      <w:tr w:rsidR="008038BC" w:rsidRPr="0041228F" w14:paraId="4E538DBB"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64D830D" w14:textId="767125E2"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6A97552" w14:textId="6DC73EF8" w:rsidR="008038BC" w:rsidRPr="00E21E90"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E21E90">
              <w:rPr>
                <w:rFonts w:ascii="Calibri" w:hAnsi="Calibri" w:cs="Calibri"/>
                <w:color w:val="404040"/>
                <w:sz w:val="18"/>
                <w:szCs w:val="18"/>
              </w:rPr>
              <w:t>LD159</w:t>
            </w:r>
          </w:p>
        </w:tc>
        <w:tc>
          <w:tcPr>
            <w:tcW w:w="1787" w:type="dxa"/>
            <w:vAlign w:val="center"/>
          </w:tcPr>
          <w:p w14:paraId="6E069E55" w14:textId="0FC79147" w:rsidR="008038BC" w:rsidRPr="009072F9"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Number of Dishonours</w:t>
            </w:r>
          </w:p>
        </w:tc>
        <w:tc>
          <w:tcPr>
            <w:tcW w:w="1413" w:type="dxa"/>
            <w:vAlign w:val="center"/>
          </w:tcPr>
          <w:p w14:paraId="0EF51107" w14:textId="761D1AE5" w:rsidR="008038BC" w:rsidRPr="009072F9"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Mandatory</w:t>
            </w:r>
          </w:p>
        </w:tc>
        <w:tc>
          <w:tcPr>
            <w:tcW w:w="1392" w:type="dxa"/>
            <w:vAlign w:val="center"/>
          </w:tcPr>
          <w:p w14:paraId="6A9AED9E" w14:textId="559DB5AE" w:rsidR="008038BC" w:rsidRPr="009072F9"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Dynamic</w:t>
            </w:r>
          </w:p>
        </w:tc>
        <w:tc>
          <w:tcPr>
            <w:tcW w:w="3626" w:type="dxa"/>
            <w:vAlign w:val="center"/>
          </w:tcPr>
          <w:p w14:paraId="549AA974" w14:textId="1E4FC308" w:rsidR="008038BC" w:rsidRPr="009072F9"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The number of dishonours since the last reporting period (as determined by the last Collateral Date (LD5))</w:t>
            </w:r>
            <w:r>
              <w:rPr>
                <w:rFonts w:ascii="Calibri" w:hAnsi="Calibri" w:cs="Calibri"/>
                <w:color w:val="404040"/>
                <w:sz w:val="18"/>
                <w:szCs w:val="18"/>
              </w:rPr>
              <w:t xml:space="preserve">. The number considers the number of automatic attempts to debit account. </w:t>
            </w:r>
          </w:p>
        </w:tc>
        <w:tc>
          <w:tcPr>
            <w:tcW w:w="1124" w:type="dxa"/>
            <w:vAlign w:val="center"/>
          </w:tcPr>
          <w:p w14:paraId="4C63A5ED" w14:textId="74F9D62E" w:rsidR="008038BC" w:rsidRPr="009072F9" w:rsidRDefault="008038BC" w:rsidP="008038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2772" w:type="dxa"/>
            <w:vAlign w:val="center"/>
          </w:tcPr>
          <w:p w14:paraId="25E14652" w14:textId="2F9A9F78" w:rsidR="008038BC" w:rsidRPr="009072F9" w:rsidRDefault="008038BC" w:rsidP="008038BC">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{0,1,2,3…}</w:t>
            </w:r>
          </w:p>
        </w:tc>
      </w:tr>
      <w:tr w:rsidR="008038BC" w:rsidRPr="0041228F" w14:paraId="7CDB1434"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2DC6F8DD" w14:textId="7BA30BA5" w:rsidR="008038BC" w:rsidRPr="00705DC3" w:rsidRDefault="008038BC" w:rsidP="008038BC">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2" w:type="dxa"/>
            <w:vAlign w:val="center"/>
          </w:tcPr>
          <w:p w14:paraId="45460902" w14:textId="3902A36A" w:rsidR="008038BC" w:rsidRPr="00E21E90"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E21E90">
              <w:rPr>
                <w:rFonts w:ascii="Calibri" w:hAnsi="Calibri" w:cs="Calibri"/>
                <w:color w:val="404040"/>
                <w:sz w:val="18"/>
                <w:szCs w:val="18"/>
              </w:rPr>
              <w:t>LD163</w:t>
            </w:r>
          </w:p>
        </w:tc>
        <w:tc>
          <w:tcPr>
            <w:tcW w:w="1787" w:type="dxa"/>
            <w:vAlign w:val="center"/>
          </w:tcPr>
          <w:p w14:paraId="2AD45996" w14:textId="3543F7B2"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Purchase Price</w:t>
            </w:r>
          </w:p>
        </w:tc>
        <w:tc>
          <w:tcPr>
            <w:tcW w:w="1413" w:type="dxa"/>
            <w:vAlign w:val="center"/>
          </w:tcPr>
          <w:p w14:paraId="2F7D8A63" w14:textId="0B822782" w:rsidR="008038BC" w:rsidRPr="009072F9"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Optional</w:t>
            </w:r>
          </w:p>
        </w:tc>
        <w:tc>
          <w:tcPr>
            <w:tcW w:w="1392" w:type="dxa"/>
            <w:vAlign w:val="center"/>
          </w:tcPr>
          <w:p w14:paraId="7E32C8F5" w14:textId="1B32506A" w:rsidR="008038BC" w:rsidRPr="009072F9"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Static</w:t>
            </w:r>
          </w:p>
        </w:tc>
        <w:tc>
          <w:tcPr>
            <w:tcW w:w="3626" w:type="dxa"/>
            <w:vAlign w:val="center"/>
          </w:tcPr>
          <w:p w14:paraId="7443B019" w14:textId="77777777"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Enter the price, relative to par, at which the underlying exposure was purchased by the S</w:t>
            </w:r>
            <w:r>
              <w:rPr>
                <w:rFonts w:ascii="Calibri" w:hAnsi="Calibri" w:cs="Calibri"/>
                <w:color w:val="404040"/>
                <w:sz w:val="18"/>
                <w:szCs w:val="18"/>
              </w:rPr>
              <w:t>PV</w:t>
            </w:r>
            <w:r w:rsidRPr="009072F9">
              <w:rPr>
                <w:rFonts w:ascii="Calibri" w:hAnsi="Calibri" w:cs="Calibri"/>
                <w:color w:val="404040"/>
                <w:sz w:val="18"/>
                <w:szCs w:val="18"/>
              </w:rPr>
              <w:t xml:space="preserve">. </w:t>
            </w:r>
          </w:p>
          <w:p w14:paraId="63C794C2" w14:textId="77777777"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p>
          <w:p w14:paraId="7D546CC4" w14:textId="7AA2C30B"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Enter 100 if no discounting was applied.</w:t>
            </w:r>
          </w:p>
        </w:tc>
        <w:tc>
          <w:tcPr>
            <w:tcW w:w="1124" w:type="dxa"/>
            <w:vAlign w:val="center"/>
          </w:tcPr>
          <w:p w14:paraId="2ADD8E85" w14:textId="512184C4" w:rsidR="008038BC" w:rsidRDefault="008038BC" w:rsidP="008038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2772" w:type="dxa"/>
            <w:vAlign w:val="center"/>
          </w:tcPr>
          <w:p w14:paraId="10B14CC6" w14:textId="0DEF3224" w:rsidR="008038BC" w:rsidRPr="009072F9" w:rsidRDefault="008038BC" w:rsidP="008038BC">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9072F9">
              <w:rPr>
                <w:rFonts w:ascii="Calibri" w:hAnsi="Calibri" w:cs="Calibri"/>
                <w:color w:val="404040"/>
                <w:sz w:val="18"/>
                <w:szCs w:val="18"/>
              </w:rPr>
              <w:t>{To two decimal places}</w:t>
            </w:r>
          </w:p>
        </w:tc>
      </w:tr>
      <w:tr w:rsidR="00E118AE" w:rsidRPr="0041228F" w14:paraId="214AB27B" w14:textId="77777777" w:rsidTr="00705DC3">
        <w:trPr>
          <w:cnfStyle w:val="000000100000" w:firstRow="0" w:lastRow="0" w:firstColumn="0" w:lastColumn="0" w:oddVBand="0" w:evenVBand="0" w:oddHBand="1"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534B2C88" w14:textId="2A255BAC" w:rsidR="00E118AE" w:rsidRPr="0050320C" w:rsidRDefault="00E118AE" w:rsidP="00E118AE">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t>Loan Level Data</w:t>
            </w:r>
          </w:p>
        </w:tc>
        <w:tc>
          <w:tcPr>
            <w:tcW w:w="1132" w:type="dxa"/>
            <w:vAlign w:val="center"/>
          </w:tcPr>
          <w:p w14:paraId="05F84FE7" w14:textId="774F8A09" w:rsidR="00E118AE" w:rsidRPr="0050320C" w:rsidRDefault="00E118AE" w:rsidP="00E118AE">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w:t>
            </w:r>
            <w:r w:rsidR="00FD1643" w:rsidRPr="0050320C">
              <w:rPr>
                <w:rFonts w:ascii="Calibri" w:hAnsi="Calibri" w:cs="Calibri"/>
                <w:color w:val="404040"/>
                <w:sz w:val="18"/>
                <w:szCs w:val="18"/>
                <w:highlight w:val="yellow"/>
              </w:rPr>
              <w:t>164</w:t>
            </w:r>
          </w:p>
        </w:tc>
        <w:tc>
          <w:tcPr>
            <w:tcW w:w="1787" w:type="dxa"/>
            <w:vAlign w:val="center"/>
          </w:tcPr>
          <w:p w14:paraId="221DF303" w14:textId="3CF349D0" w:rsidR="00E118AE" w:rsidRPr="0050320C" w:rsidRDefault="00FD1643" w:rsidP="00E118AE">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sz w:val="18"/>
                <w:szCs w:val="18"/>
                <w:highlight w:val="yellow"/>
              </w:rPr>
              <w:t>Current</w:t>
            </w:r>
            <w:r w:rsidR="00E118AE" w:rsidRPr="0050320C">
              <w:rPr>
                <w:rFonts w:ascii="Calibri" w:hAnsi="Calibri" w:cs="Calibri"/>
                <w:color w:val="000000"/>
                <w:sz w:val="18"/>
                <w:szCs w:val="18"/>
                <w:highlight w:val="yellow"/>
              </w:rPr>
              <w:t xml:space="preserve"> Residual Value ($)</w:t>
            </w:r>
          </w:p>
        </w:tc>
        <w:tc>
          <w:tcPr>
            <w:tcW w:w="1413" w:type="dxa"/>
            <w:vAlign w:val="center"/>
          </w:tcPr>
          <w:p w14:paraId="7200865D" w14:textId="399D7787" w:rsidR="00E118AE" w:rsidRPr="0050320C" w:rsidRDefault="00FD1643" w:rsidP="00E118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vAlign w:val="center"/>
          </w:tcPr>
          <w:p w14:paraId="192F9A8B" w14:textId="27E4BD33" w:rsidR="00E118AE" w:rsidRPr="0050320C" w:rsidRDefault="00E118AE" w:rsidP="00E118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Dynamic</w:t>
            </w:r>
          </w:p>
        </w:tc>
        <w:tc>
          <w:tcPr>
            <w:tcW w:w="3626" w:type="dxa"/>
            <w:vAlign w:val="center"/>
          </w:tcPr>
          <w:p w14:paraId="0D3B16BC" w14:textId="0A0CAA37" w:rsidR="00E118AE" w:rsidRPr="0050320C" w:rsidRDefault="00FD1643" w:rsidP="00E118A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50320C">
              <w:rPr>
                <w:rFonts w:ascii="Calibri" w:hAnsi="Calibri" w:cs="Calibri"/>
                <w:color w:val="000000"/>
                <w:sz w:val="18"/>
                <w:szCs w:val="18"/>
                <w:highlight w:val="yellow"/>
              </w:rPr>
              <w:t xml:space="preserve">Current residual value </w:t>
            </w:r>
            <w:r w:rsidR="00CE1B87" w:rsidRPr="0050320C">
              <w:rPr>
                <w:rFonts w:ascii="Calibri" w:hAnsi="Calibri" w:cs="Calibri"/>
                <w:color w:val="000000"/>
                <w:sz w:val="18"/>
                <w:szCs w:val="18"/>
                <w:highlight w:val="yellow"/>
              </w:rPr>
              <w:t>as of Collateral Date.</w:t>
            </w:r>
          </w:p>
          <w:p w14:paraId="52488A9B" w14:textId="77777777" w:rsidR="00E118AE" w:rsidRPr="0050320C" w:rsidRDefault="00E118AE" w:rsidP="00E118AE">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p>
        </w:tc>
        <w:tc>
          <w:tcPr>
            <w:tcW w:w="1124" w:type="dxa"/>
            <w:vAlign w:val="center"/>
          </w:tcPr>
          <w:p w14:paraId="43FA3A6B" w14:textId="2EE3EF88" w:rsidR="00E118AE" w:rsidRPr="0050320C" w:rsidRDefault="00E118AE" w:rsidP="00E118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Number</w:t>
            </w:r>
          </w:p>
        </w:tc>
        <w:tc>
          <w:tcPr>
            <w:tcW w:w="2772" w:type="dxa"/>
            <w:vAlign w:val="center"/>
          </w:tcPr>
          <w:p w14:paraId="719FFA1A" w14:textId="796907F3" w:rsidR="00E118AE" w:rsidRPr="0050320C" w:rsidRDefault="00E118AE" w:rsidP="00E118AE">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sz w:val="18"/>
                <w:szCs w:val="18"/>
                <w:highlight w:val="yellow"/>
              </w:rPr>
              <w:t>[To</w:t>
            </w:r>
            <w:r w:rsidRPr="0050320C">
              <w:rPr>
                <w:rFonts w:ascii="Calibri" w:hAnsi="Calibri" w:cs="Calibri"/>
                <w:color w:val="404040"/>
                <w:sz w:val="18"/>
                <w:szCs w:val="18"/>
                <w:highlight w:val="yellow"/>
              </w:rPr>
              <w:t xml:space="preserve"> two decimal places]</w:t>
            </w:r>
          </w:p>
        </w:tc>
      </w:tr>
      <w:tr w:rsidR="00E118AE" w:rsidRPr="0041228F" w14:paraId="340FE2E3" w14:textId="77777777" w:rsidTr="00705DC3">
        <w:trPr>
          <w:cantSplit/>
          <w:trHeight w:val="586"/>
        </w:trPr>
        <w:tc>
          <w:tcPr>
            <w:cnfStyle w:val="001000000000" w:firstRow="0" w:lastRow="0" w:firstColumn="1" w:lastColumn="0" w:oddVBand="0" w:evenVBand="0" w:oddHBand="0" w:evenHBand="0" w:firstRowFirstColumn="0" w:firstRowLastColumn="0" w:lastRowFirstColumn="0" w:lastRowLastColumn="0"/>
            <w:tcW w:w="1498" w:type="dxa"/>
            <w:vAlign w:val="center"/>
          </w:tcPr>
          <w:p w14:paraId="6D0E8FB9" w14:textId="4D62E36C" w:rsidR="00E118AE" w:rsidRPr="0050320C" w:rsidRDefault="00E118AE" w:rsidP="00E118AE">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t>Loan Level Data</w:t>
            </w:r>
          </w:p>
        </w:tc>
        <w:tc>
          <w:tcPr>
            <w:tcW w:w="1132" w:type="dxa"/>
            <w:vAlign w:val="center"/>
          </w:tcPr>
          <w:p w14:paraId="62ACA2D1" w14:textId="3AD76FB4" w:rsidR="00E118AE" w:rsidRPr="0050320C" w:rsidRDefault="00E118AE"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w:t>
            </w:r>
            <w:r w:rsidR="00FD1643" w:rsidRPr="0050320C">
              <w:rPr>
                <w:rFonts w:ascii="Calibri" w:hAnsi="Calibri" w:cs="Calibri"/>
                <w:color w:val="404040"/>
                <w:sz w:val="18"/>
                <w:szCs w:val="18"/>
                <w:highlight w:val="yellow"/>
              </w:rPr>
              <w:t>165</w:t>
            </w:r>
          </w:p>
        </w:tc>
        <w:tc>
          <w:tcPr>
            <w:tcW w:w="1787" w:type="dxa"/>
            <w:vAlign w:val="center"/>
          </w:tcPr>
          <w:p w14:paraId="13EF1A73" w14:textId="30066412" w:rsidR="00E118AE" w:rsidRPr="0050320C" w:rsidRDefault="00FD1643"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sz w:val="18"/>
                <w:szCs w:val="18"/>
                <w:highlight w:val="yellow"/>
              </w:rPr>
              <w:t>Current</w:t>
            </w:r>
            <w:r w:rsidR="00E118AE" w:rsidRPr="0050320C">
              <w:rPr>
                <w:rFonts w:ascii="Calibri" w:hAnsi="Calibri" w:cs="Calibri"/>
                <w:color w:val="000000"/>
                <w:sz w:val="18"/>
                <w:szCs w:val="18"/>
                <w:highlight w:val="yellow"/>
              </w:rPr>
              <w:t xml:space="preserve"> Residual value (%)</w:t>
            </w:r>
          </w:p>
        </w:tc>
        <w:tc>
          <w:tcPr>
            <w:tcW w:w="1413" w:type="dxa"/>
            <w:vAlign w:val="center"/>
          </w:tcPr>
          <w:p w14:paraId="56D65E2E" w14:textId="03B6E98F" w:rsidR="00E118AE" w:rsidRPr="0050320C" w:rsidRDefault="00FD1643" w:rsidP="00E118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vAlign w:val="center"/>
          </w:tcPr>
          <w:p w14:paraId="78E7F196" w14:textId="5CF11598" w:rsidR="00E118AE" w:rsidRPr="0050320C" w:rsidRDefault="00E118AE" w:rsidP="00E118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Dynamic</w:t>
            </w:r>
          </w:p>
        </w:tc>
        <w:tc>
          <w:tcPr>
            <w:tcW w:w="3626" w:type="dxa"/>
            <w:vAlign w:val="center"/>
          </w:tcPr>
          <w:p w14:paraId="752BF064" w14:textId="76C5177D" w:rsidR="00E118AE" w:rsidRPr="0050320C" w:rsidRDefault="00E118AE"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sz w:val="18"/>
                <w:szCs w:val="18"/>
                <w:highlight w:val="yellow"/>
              </w:rPr>
              <w:t>This should be LD</w:t>
            </w:r>
            <w:r w:rsidR="004632FD" w:rsidRPr="0050320C">
              <w:rPr>
                <w:rFonts w:ascii="Calibri" w:hAnsi="Calibri" w:cs="Calibri"/>
                <w:color w:val="000000"/>
                <w:sz w:val="18"/>
                <w:szCs w:val="18"/>
                <w:highlight w:val="yellow"/>
              </w:rPr>
              <w:t>164</w:t>
            </w:r>
            <w:r w:rsidRPr="0050320C">
              <w:rPr>
                <w:rFonts w:ascii="Calibri" w:hAnsi="Calibri" w:cs="Calibri"/>
                <w:color w:val="000000"/>
                <w:sz w:val="18"/>
                <w:szCs w:val="18"/>
                <w:highlight w:val="yellow"/>
              </w:rPr>
              <w:t xml:space="preserve"> (</w:t>
            </w:r>
            <w:r w:rsidR="004632FD" w:rsidRPr="0050320C">
              <w:rPr>
                <w:rFonts w:ascii="Calibri" w:hAnsi="Calibri" w:cs="Calibri"/>
                <w:color w:val="000000"/>
                <w:sz w:val="18"/>
                <w:szCs w:val="18"/>
                <w:highlight w:val="yellow"/>
              </w:rPr>
              <w:t>Current</w:t>
            </w:r>
            <w:r w:rsidRPr="0050320C">
              <w:rPr>
                <w:rFonts w:ascii="Calibri" w:hAnsi="Calibri" w:cs="Calibri"/>
                <w:color w:val="000000"/>
                <w:sz w:val="18"/>
                <w:szCs w:val="18"/>
                <w:highlight w:val="yellow"/>
              </w:rPr>
              <w:t xml:space="preserve"> Residual Value ($)) divided by LD16 (Original Balance). </w:t>
            </w:r>
          </w:p>
        </w:tc>
        <w:tc>
          <w:tcPr>
            <w:tcW w:w="1124" w:type="dxa"/>
            <w:vAlign w:val="center"/>
          </w:tcPr>
          <w:p w14:paraId="31B2118F" w14:textId="611BA8D9" w:rsidR="00E118AE" w:rsidRPr="0050320C" w:rsidRDefault="00E118AE" w:rsidP="00E118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Number</w:t>
            </w:r>
          </w:p>
        </w:tc>
        <w:tc>
          <w:tcPr>
            <w:tcW w:w="2772" w:type="dxa"/>
            <w:vAlign w:val="center"/>
          </w:tcPr>
          <w:p w14:paraId="7D2973A1" w14:textId="77777777" w:rsidR="00E118AE" w:rsidRPr="0050320C" w:rsidRDefault="00E118AE"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w:t>
            </w:r>
            <w:proofErr w:type="spellStart"/>
            <w:r w:rsidRPr="0050320C">
              <w:rPr>
                <w:rFonts w:ascii="Calibri" w:hAnsi="Calibri" w:cs="Calibri"/>
                <w:color w:val="404040"/>
                <w:sz w:val="18"/>
                <w:szCs w:val="18"/>
                <w:highlight w:val="yellow"/>
              </w:rPr>
              <w:t>xx.xx</w:t>
            </w:r>
            <w:proofErr w:type="spellEnd"/>
            <w:r w:rsidRPr="0050320C">
              <w:rPr>
                <w:rFonts w:ascii="Calibri" w:hAnsi="Calibri" w:cs="Calibri"/>
                <w:color w:val="404040"/>
                <w:sz w:val="18"/>
                <w:szCs w:val="18"/>
                <w:highlight w:val="yellow"/>
              </w:rPr>
              <w:t>}</w:t>
            </w:r>
          </w:p>
          <w:p w14:paraId="3A45EFC9" w14:textId="77777777" w:rsidR="00E118AE" w:rsidRPr="0050320C" w:rsidRDefault="00E118AE"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p>
          <w:p w14:paraId="17585DB7" w14:textId="280CB515" w:rsidR="00E118AE" w:rsidRPr="0050320C" w:rsidRDefault="00E118AE" w:rsidP="00E118AE">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For example, “20%” should be populated as “20.00.”</w:t>
            </w:r>
          </w:p>
        </w:tc>
      </w:tr>
      <w:tr w:rsidR="00A74C27" w:rsidRPr="0050320C" w14:paraId="39772231" w14:textId="77777777" w:rsidTr="00A74C2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498" w:type="dxa"/>
          </w:tcPr>
          <w:p w14:paraId="5FF065C7" w14:textId="77777777" w:rsidR="00A74C27" w:rsidRPr="0050320C" w:rsidRDefault="00A74C27" w:rsidP="00294DD8">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lastRenderedPageBreak/>
              <w:t>Loan Level Data</w:t>
            </w:r>
          </w:p>
        </w:tc>
        <w:tc>
          <w:tcPr>
            <w:tcW w:w="1132" w:type="dxa"/>
          </w:tcPr>
          <w:p w14:paraId="247D7902" w14:textId="119449A4" w:rsidR="00A74C27" w:rsidRPr="0050320C" w:rsidRDefault="00A74C27"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LD16</w:t>
            </w:r>
            <w:r>
              <w:rPr>
                <w:rFonts w:ascii="Calibri" w:hAnsi="Calibri" w:cs="Calibri"/>
                <w:color w:val="404040"/>
                <w:sz w:val="18"/>
                <w:szCs w:val="18"/>
                <w:highlight w:val="yellow"/>
              </w:rPr>
              <w:t>6</w:t>
            </w:r>
          </w:p>
        </w:tc>
        <w:tc>
          <w:tcPr>
            <w:tcW w:w="1787" w:type="dxa"/>
          </w:tcPr>
          <w:p w14:paraId="7C9802E9" w14:textId="44A2A09E" w:rsidR="0039366A" w:rsidRPr="0039366A" w:rsidRDefault="0039366A"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highlight w:val="yellow"/>
              </w:rPr>
              <w:t>Interest Repayment Type</w:t>
            </w:r>
          </w:p>
        </w:tc>
        <w:tc>
          <w:tcPr>
            <w:tcW w:w="1413" w:type="dxa"/>
          </w:tcPr>
          <w:p w14:paraId="6EB4A5E5" w14:textId="77777777" w:rsidR="00A74C27" w:rsidRPr="0050320C" w:rsidRDefault="00A74C27"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tcPr>
          <w:p w14:paraId="234D28C5" w14:textId="46B5B665" w:rsidR="00A74C27" w:rsidRPr="0050320C" w:rsidRDefault="0039366A"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Static</w:t>
            </w:r>
          </w:p>
        </w:tc>
        <w:tc>
          <w:tcPr>
            <w:tcW w:w="3626" w:type="dxa"/>
          </w:tcPr>
          <w:p w14:paraId="6221DAAA" w14:textId="12F69E4B" w:rsidR="00A74C27" w:rsidRPr="0050320C" w:rsidRDefault="007E2D09"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000000"/>
                <w:sz w:val="18"/>
                <w:szCs w:val="18"/>
                <w:highlight w:val="yellow"/>
              </w:rPr>
              <w:t>Interest repayment type for the loan. Choose from listed options.</w:t>
            </w:r>
            <w:r w:rsidR="00A74C27" w:rsidRPr="0050320C">
              <w:rPr>
                <w:rFonts w:ascii="Calibri" w:hAnsi="Calibri" w:cs="Calibri"/>
                <w:color w:val="000000"/>
                <w:sz w:val="18"/>
                <w:szCs w:val="18"/>
                <w:highlight w:val="yellow"/>
              </w:rPr>
              <w:t xml:space="preserve"> </w:t>
            </w:r>
          </w:p>
        </w:tc>
        <w:tc>
          <w:tcPr>
            <w:tcW w:w="1124" w:type="dxa"/>
          </w:tcPr>
          <w:p w14:paraId="47CEA870" w14:textId="50B92367" w:rsidR="00A74C27" w:rsidRPr="0050320C" w:rsidRDefault="0039366A"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List</w:t>
            </w:r>
          </w:p>
        </w:tc>
        <w:tc>
          <w:tcPr>
            <w:tcW w:w="2772" w:type="dxa"/>
          </w:tcPr>
          <w:p w14:paraId="7869A0B8" w14:textId="77777777" w:rsidR="0039366A" w:rsidRPr="0039366A" w:rsidRDefault="0039366A" w:rsidP="0039366A">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39366A">
              <w:rPr>
                <w:rFonts w:ascii="Calibri" w:hAnsi="Calibri" w:cs="Calibri"/>
                <w:color w:val="404040"/>
                <w:sz w:val="18"/>
                <w:szCs w:val="18"/>
                <w:highlight w:val="yellow"/>
              </w:rPr>
              <w:t>1 - Advance</w:t>
            </w:r>
          </w:p>
          <w:p w14:paraId="0747A603" w14:textId="77777777" w:rsidR="0039366A" w:rsidRPr="0039366A" w:rsidRDefault="0039366A" w:rsidP="0039366A">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39366A">
              <w:rPr>
                <w:rFonts w:ascii="Calibri" w:hAnsi="Calibri" w:cs="Calibri"/>
                <w:color w:val="404040"/>
                <w:sz w:val="18"/>
                <w:szCs w:val="18"/>
                <w:highlight w:val="yellow"/>
              </w:rPr>
              <w:t>2 - Arrears</w:t>
            </w:r>
          </w:p>
          <w:p w14:paraId="5C4E0DE0" w14:textId="62B87B9B" w:rsidR="00A74C27" w:rsidRPr="0050320C" w:rsidRDefault="0039366A" w:rsidP="0039366A">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39366A">
              <w:rPr>
                <w:rFonts w:ascii="Calibri" w:hAnsi="Calibri" w:cs="Calibri"/>
                <w:color w:val="404040"/>
                <w:sz w:val="18"/>
                <w:szCs w:val="18"/>
                <w:highlight w:val="yellow"/>
              </w:rPr>
              <w:t>3 - Capitalised</w:t>
            </w:r>
          </w:p>
        </w:tc>
      </w:tr>
      <w:tr w:rsidR="001C7480" w:rsidRPr="0050320C" w14:paraId="7747A419" w14:textId="77777777" w:rsidTr="001C7480">
        <w:trPr>
          <w:trHeight w:val="586"/>
        </w:trPr>
        <w:tc>
          <w:tcPr>
            <w:cnfStyle w:val="001000000000" w:firstRow="0" w:lastRow="0" w:firstColumn="1" w:lastColumn="0" w:oddVBand="0" w:evenVBand="0" w:oddHBand="0" w:evenHBand="0" w:firstRowFirstColumn="0" w:firstRowLastColumn="0" w:lastRowFirstColumn="0" w:lastRowLastColumn="0"/>
            <w:tcW w:w="1498" w:type="dxa"/>
          </w:tcPr>
          <w:p w14:paraId="649610B2" w14:textId="77777777" w:rsidR="001C7480" w:rsidRPr="0050320C" w:rsidRDefault="001C7480" w:rsidP="00294DD8">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t>Loan Level Data</w:t>
            </w:r>
          </w:p>
        </w:tc>
        <w:tc>
          <w:tcPr>
            <w:tcW w:w="1132" w:type="dxa"/>
          </w:tcPr>
          <w:p w14:paraId="6C0B57ED" w14:textId="52345C34" w:rsidR="001C7480" w:rsidRPr="0050320C" w:rsidRDefault="001C748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LD16</w:t>
            </w:r>
            <w:r>
              <w:rPr>
                <w:rFonts w:ascii="Calibri" w:hAnsi="Calibri" w:cs="Calibri"/>
                <w:color w:val="404040"/>
                <w:sz w:val="18"/>
                <w:szCs w:val="18"/>
                <w:highlight w:val="yellow"/>
              </w:rPr>
              <w:t>7</w:t>
            </w:r>
          </w:p>
        </w:tc>
        <w:tc>
          <w:tcPr>
            <w:tcW w:w="1787" w:type="dxa"/>
          </w:tcPr>
          <w:p w14:paraId="0A390215" w14:textId="2438C070" w:rsidR="001C7480" w:rsidRPr="0050320C" w:rsidRDefault="001C748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000000"/>
                <w:sz w:val="18"/>
                <w:szCs w:val="18"/>
                <w:highlight w:val="yellow"/>
              </w:rPr>
              <w:t>Current Principal Balance</w:t>
            </w:r>
          </w:p>
        </w:tc>
        <w:tc>
          <w:tcPr>
            <w:tcW w:w="1413" w:type="dxa"/>
          </w:tcPr>
          <w:p w14:paraId="48119128" w14:textId="77777777" w:rsidR="001C7480" w:rsidRPr="0050320C" w:rsidRDefault="001C7480"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tcPr>
          <w:p w14:paraId="64FA87D7" w14:textId="77777777" w:rsidR="001C7480" w:rsidRPr="0050320C" w:rsidRDefault="001C7480"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Dynamic</w:t>
            </w:r>
          </w:p>
        </w:tc>
        <w:tc>
          <w:tcPr>
            <w:tcW w:w="3626" w:type="dxa"/>
          </w:tcPr>
          <w:p w14:paraId="7A3A3AEA" w14:textId="346395D1" w:rsidR="001C7480" w:rsidRPr="0050320C" w:rsidRDefault="00E1407D"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1407D">
              <w:rPr>
                <w:rFonts w:ascii="Calibri" w:hAnsi="Calibri" w:cs="Calibri"/>
                <w:color w:val="000000"/>
                <w:sz w:val="18"/>
                <w:szCs w:val="18"/>
                <w:highlight w:val="yellow"/>
              </w:rPr>
              <w:t>The portion of Current Balance amount of the contract as at the Collateral Date that is referring to the principal balance excluding interest, any penalty interest and all other fees and costs charged to the contract.</w:t>
            </w:r>
          </w:p>
        </w:tc>
        <w:tc>
          <w:tcPr>
            <w:tcW w:w="1124" w:type="dxa"/>
          </w:tcPr>
          <w:p w14:paraId="26F30DDC" w14:textId="77777777" w:rsidR="001C7480" w:rsidRPr="0050320C" w:rsidRDefault="001C7480"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Number</w:t>
            </w:r>
          </w:p>
        </w:tc>
        <w:tc>
          <w:tcPr>
            <w:tcW w:w="2772" w:type="dxa"/>
          </w:tcPr>
          <w:p w14:paraId="5567654C" w14:textId="77777777" w:rsidR="001C7480" w:rsidRPr="0050320C" w:rsidRDefault="001C748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w:t>
            </w:r>
            <w:proofErr w:type="spellStart"/>
            <w:r w:rsidRPr="0050320C">
              <w:rPr>
                <w:rFonts w:ascii="Calibri" w:hAnsi="Calibri" w:cs="Calibri"/>
                <w:color w:val="404040"/>
                <w:sz w:val="18"/>
                <w:szCs w:val="18"/>
                <w:highlight w:val="yellow"/>
              </w:rPr>
              <w:t>xx.xx</w:t>
            </w:r>
            <w:proofErr w:type="spellEnd"/>
            <w:r w:rsidRPr="0050320C">
              <w:rPr>
                <w:rFonts w:ascii="Calibri" w:hAnsi="Calibri" w:cs="Calibri"/>
                <w:color w:val="404040"/>
                <w:sz w:val="18"/>
                <w:szCs w:val="18"/>
                <w:highlight w:val="yellow"/>
              </w:rPr>
              <w:t>}</w:t>
            </w:r>
          </w:p>
          <w:p w14:paraId="7AA5ED2C" w14:textId="77777777" w:rsidR="001C7480" w:rsidRPr="0050320C" w:rsidRDefault="001C748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p>
          <w:p w14:paraId="4A88A5A6" w14:textId="4E931D66" w:rsidR="001C7480" w:rsidRPr="0050320C" w:rsidRDefault="00E1407D"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To the nearest two decimal places.</w:t>
            </w:r>
          </w:p>
        </w:tc>
      </w:tr>
      <w:tr w:rsidR="006309FA" w:rsidRPr="0050320C" w14:paraId="322F2E4D" w14:textId="77777777" w:rsidTr="006309F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498" w:type="dxa"/>
          </w:tcPr>
          <w:p w14:paraId="0ABB88DC" w14:textId="77777777" w:rsidR="006309FA" w:rsidRPr="0050320C" w:rsidRDefault="006309FA" w:rsidP="00294DD8">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t>Loan Level Data</w:t>
            </w:r>
          </w:p>
        </w:tc>
        <w:tc>
          <w:tcPr>
            <w:tcW w:w="1132" w:type="dxa"/>
          </w:tcPr>
          <w:p w14:paraId="577E0B87" w14:textId="1F2598F6" w:rsidR="006309FA" w:rsidRPr="0050320C" w:rsidRDefault="006309FA"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LD16</w:t>
            </w:r>
            <w:r>
              <w:rPr>
                <w:rFonts w:ascii="Calibri" w:hAnsi="Calibri" w:cs="Calibri"/>
                <w:color w:val="404040"/>
                <w:sz w:val="18"/>
                <w:szCs w:val="18"/>
                <w:highlight w:val="yellow"/>
              </w:rPr>
              <w:t>9</w:t>
            </w:r>
          </w:p>
        </w:tc>
        <w:tc>
          <w:tcPr>
            <w:tcW w:w="1787" w:type="dxa"/>
          </w:tcPr>
          <w:p w14:paraId="198D2F4F" w14:textId="33C9D5F3" w:rsidR="006309FA" w:rsidRPr="0039366A" w:rsidRDefault="006309FA"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highlight w:val="yellow"/>
              </w:rPr>
              <w:t>Revised Loan Term (Months)</w:t>
            </w:r>
          </w:p>
        </w:tc>
        <w:tc>
          <w:tcPr>
            <w:tcW w:w="1413" w:type="dxa"/>
          </w:tcPr>
          <w:p w14:paraId="585CA770" w14:textId="77777777" w:rsidR="006309FA" w:rsidRPr="0050320C" w:rsidRDefault="006309FA"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tcPr>
          <w:p w14:paraId="7590674D" w14:textId="77A402FA" w:rsidR="006309FA" w:rsidRPr="006309FA" w:rsidRDefault="006309FA" w:rsidP="006309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sz w:val="18"/>
                <w:szCs w:val="18"/>
                <w:highlight w:val="yellow"/>
              </w:rPr>
              <w:t>Dynamic</w:t>
            </w:r>
          </w:p>
        </w:tc>
        <w:tc>
          <w:tcPr>
            <w:tcW w:w="3626" w:type="dxa"/>
          </w:tcPr>
          <w:p w14:paraId="3FD7D93A" w14:textId="6BFE78E8" w:rsidR="006309FA" w:rsidRPr="0050320C" w:rsidRDefault="00895935" w:rsidP="0089593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95935">
              <w:rPr>
                <w:rFonts w:ascii="Calibri" w:hAnsi="Calibri" w:cs="Calibri"/>
                <w:color w:val="000000"/>
                <w:sz w:val="18"/>
                <w:szCs w:val="18"/>
                <w:highlight w:val="yellow"/>
              </w:rPr>
              <w:t>The number of months between LD26 (Settlement Date) and LD27 (Maturity Date (Current)).</w:t>
            </w:r>
          </w:p>
        </w:tc>
        <w:tc>
          <w:tcPr>
            <w:tcW w:w="1124" w:type="dxa"/>
          </w:tcPr>
          <w:p w14:paraId="56B56168" w14:textId="6F0ED450" w:rsidR="006309FA" w:rsidRPr="0050320C" w:rsidRDefault="00895935" w:rsidP="00294D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Number</w:t>
            </w:r>
          </w:p>
        </w:tc>
        <w:tc>
          <w:tcPr>
            <w:tcW w:w="2772" w:type="dxa"/>
          </w:tcPr>
          <w:p w14:paraId="75A76734" w14:textId="4337B77D" w:rsidR="006309FA" w:rsidRPr="0050320C" w:rsidRDefault="004D08C5" w:rsidP="00294DD8">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w:t>
            </w:r>
            <w:r w:rsidR="00895935">
              <w:rPr>
                <w:rFonts w:ascii="Calibri" w:hAnsi="Calibri" w:cs="Calibri"/>
                <w:color w:val="404040"/>
                <w:sz w:val="18"/>
                <w:szCs w:val="18"/>
                <w:highlight w:val="yellow"/>
              </w:rPr>
              <w:t xml:space="preserve">To the nearest </w:t>
            </w:r>
            <w:r>
              <w:rPr>
                <w:rFonts w:ascii="Calibri" w:hAnsi="Calibri" w:cs="Calibri"/>
                <w:color w:val="404040"/>
                <w:sz w:val="18"/>
                <w:szCs w:val="18"/>
                <w:highlight w:val="yellow"/>
              </w:rPr>
              <w:t>month)</w:t>
            </w:r>
          </w:p>
        </w:tc>
      </w:tr>
      <w:tr w:rsidR="00846F2C" w:rsidRPr="0050320C" w14:paraId="15827307" w14:textId="77777777" w:rsidTr="00846F2C">
        <w:trPr>
          <w:trHeight w:val="586"/>
        </w:trPr>
        <w:tc>
          <w:tcPr>
            <w:cnfStyle w:val="001000000000" w:firstRow="0" w:lastRow="0" w:firstColumn="1" w:lastColumn="0" w:oddVBand="0" w:evenVBand="0" w:oddHBand="0" w:evenHBand="0" w:firstRowFirstColumn="0" w:firstRowLastColumn="0" w:lastRowFirstColumn="0" w:lastRowLastColumn="0"/>
            <w:tcW w:w="1498" w:type="dxa"/>
          </w:tcPr>
          <w:p w14:paraId="1B1B3A1D" w14:textId="77777777" w:rsidR="00846F2C" w:rsidRPr="0050320C" w:rsidRDefault="00846F2C" w:rsidP="00294DD8">
            <w:pPr>
              <w:rPr>
                <w:rFonts w:ascii="Calibri" w:hAnsi="Calibri" w:cs="Calibri"/>
                <w:color w:val="404040"/>
                <w:sz w:val="18"/>
                <w:szCs w:val="18"/>
                <w:highlight w:val="yellow"/>
              </w:rPr>
            </w:pPr>
            <w:r w:rsidRPr="0050320C">
              <w:rPr>
                <w:rFonts w:ascii="Calibri" w:hAnsi="Calibri" w:cs="Calibri"/>
                <w:b w:val="0"/>
                <w:bCs w:val="0"/>
                <w:color w:val="404040"/>
                <w:sz w:val="18"/>
                <w:szCs w:val="18"/>
                <w:highlight w:val="yellow"/>
              </w:rPr>
              <w:t>Loan Level Data</w:t>
            </w:r>
          </w:p>
        </w:tc>
        <w:tc>
          <w:tcPr>
            <w:tcW w:w="1132" w:type="dxa"/>
          </w:tcPr>
          <w:p w14:paraId="7E9118FD" w14:textId="36C6996E" w:rsidR="00846F2C" w:rsidRPr="0050320C" w:rsidRDefault="00846F2C"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404040"/>
                <w:sz w:val="18"/>
                <w:szCs w:val="18"/>
                <w:highlight w:val="yellow"/>
              </w:rPr>
              <w:t>LD1</w:t>
            </w:r>
            <w:r>
              <w:rPr>
                <w:rFonts w:ascii="Calibri" w:hAnsi="Calibri" w:cs="Calibri"/>
                <w:color w:val="404040"/>
                <w:sz w:val="18"/>
                <w:szCs w:val="18"/>
                <w:highlight w:val="yellow"/>
              </w:rPr>
              <w:t>71</w:t>
            </w:r>
          </w:p>
        </w:tc>
        <w:tc>
          <w:tcPr>
            <w:tcW w:w="1787" w:type="dxa"/>
          </w:tcPr>
          <w:p w14:paraId="1F78936E" w14:textId="44D44902" w:rsidR="00846F2C" w:rsidRPr="0039366A" w:rsidRDefault="00846F2C"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highlight w:val="yellow"/>
              </w:rPr>
              <w:t>Eligible Receivable</w:t>
            </w:r>
            <w:r w:rsidR="002516ED">
              <w:rPr>
                <w:rFonts w:ascii="Calibri" w:hAnsi="Calibri" w:cs="Calibri"/>
                <w:color w:val="000000"/>
                <w:sz w:val="18"/>
                <w:szCs w:val="18"/>
                <w:highlight w:val="yellow"/>
              </w:rPr>
              <w:t>s</w:t>
            </w:r>
          </w:p>
        </w:tc>
        <w:tc>
          <w:tcPr>
            <w:tcW w:w="1413" w:type="dxa"/>
          </w:tcPr>
          <w:p w14:paraId="6FBC9DA1" w14:textId="77777777" w:rsidR="00846F2C" w:rsidRPr="0050320C" w:rsidRDefault="00846F2C"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50320C">
              <w:rPr>
                <w:rFonts w:ascii="Calibri" w:hAnsi="Calibri" w:cs="Calibri"/>
                <w:color w:val="000000" w:themeColor="text1"/>
                <w:sz w:val="18"/>
                <w:szCs w:val="18"/>
                <w:highlight w:val="yellow"/>
              </w:rPr>
              <w:t>Optional</w:t>
            </w:r>
          </w:p>
        </w:tc>
        <w:tc>
          <w:tcPr>
            <w:tcW w:w="1392" w:type="dxa"/>
          </w:tcPr>
          <w:p w14:paraId="31F80BF2" w14:textId="1AD26EA5" w:rsidR="00846F2C" w:rsidRPr="006309FA" w:rsidRDefault="002516ED"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sz w:val="18"/>
                <w:szCs w:val="18"/>
                <w:highlight w:val="yellow"/>
              </w:rPr>
              <w:t>Static</w:t>
            </w:r>
          </w:p>
        </w:tc>
        <w:tc>
          <w:tcPr>
            <w:tcW w:w="3626" w:type="dxa"/>
          </w:tcPr>
          <w:p w14:paraId="18AFC758" w14:textId="0BD66CAE" w:rsidR="00846F2C" w:rsidRPr="0050320C" w:rsidRDefault="002516ED"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000000"/>
                <w:sz w:val="18"/>
                <w:szCs w:val="18"/>
                <w:highlight w:val="yellow"/>
              </w:rPr>
              <w:t>The eligibility of the loan to the pool.</w:t>
            </w:r>
          </w:p>
        </w:tc>
        <w:tc>
          <w:tcPr>
            <w:tcW w:w="1124" w:type="dxa"/>
          </w:tcPr>
          <w:p w14:paraId="2A7F321E" w14:textId="1C6DB71B" w:rsidR="00846F2C" w:rsidRPr="0050320C" w:rsidRDefault="002516ED"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Text</w:t>
            </w:r>
          </w:p>
        </w:tc>
        <w:tc>
          <w:tcPr>
            <w:tcW w:w="2772" w:type="dxa"/>
          </w:tcPr>
          <w:p w14:paraId="2B9080DC" w14:textId="77777777" w:rsidR="002516ED" w:rsidRPr="002516ED" w:rsidRDefault="002516ED" w:rsidP="002516ED">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2516ED">
              <w:rPr>
                <w:rFonts w:ascii="Calibri" w:hAnsi="Calibri" w:cs="Calibri"/>
                <w:color w:val="404040"/>
                <w:sz w:val="18"/>
                <w:szCs w:val="18"/>
                <w:highlight w:val="yellow"/>
              </w:rPr>
              <w:t>1 - Eligible (meets all eligible criteria and forms part of the borrowing base)</w:t>
            </w:r>
          </w:p>
          <w:p w14:paraId="61AC4BFD" w14:textId="77777777" w:rsidR="002516ED" w:rsidRPr="002516ED" w:rsidRDefault="002516ED" w:rsidP="002516ED">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2516ED">
              <w:rPr>
                <w:rFonts w:ascii="Calibri" w:hAnsi="Calibri" w:cs="Calibri"/>
                <w:color w:val="404040"/>
                <w:sz w:val="18"/>
                <w:szCs w:val="18"/>
                <w:highlight w:val="yellow"/>
              </w:rPr>
              <w:t>2 - Excluded (meets all eligible criteria but is equity funded or excluded from borrower base)</w:t>
            </w:r>
          </w:p>
          <w:p w14:paraId="6CB276BF" w14:textId="29EC2179" w:rsidR="00846F2C" w:rsidRPr="0050320C" w:rsidRDefault="002516ED" w:rsidP="002516ED">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2516ED">
              <w:rPr>
                <w:rFonts w:ascii="Calibri" w:hAnsi="Calibri" w:cs="Calibri"/>
                <w:color w:val="404040"/>
                <w:sz w:val="18"/>
                <w:szCs w:val="18"/>
                <w:highlight w:val="yellow"/>
              </w:rPr>
              <w:t>3 - Ineligible (does not meet all eligible criteria)</w:t>
            </w:r>
          </w:p>
        </w:tc>
      </w:tr>
    </w:tbl>
    <w:p w14:paraId="69BDD5F2" w14:textId="0F90BD96" w:rsidR="0043589F" w:rsidRDefault="0043589F" w:rsidP="0043589F">
      <w:r>
        <w:tab/>
      </w:r>
    </w:p>
    <w:p w14:paraId="7C183CC7" w14:textId="77777777" w:rsidR="0069657E" w:rsidRDefault="0069657E" w:rsidP="00507431">
      <w:bookmarkStart w:id="5" w:name="_Toc129598412"/>
    </w:p>
    <w:p w14:paraId="77AE1A3D" w14:textId="6D319829" w:rsidR="00681414" w:rsidRDefault="00681414" w:rsidP="00507431"/>
    <w:p w14:paraId="12B298F0" w14:textId="77777777" w:rsidR="006843B2" w:rsidRDefault="006843B2" w:rsidP="00507431"/>
    <w:p w14:paraId="25E0412A" w14:textId="77777777" w:rsidR="006843B2" w:rsidRDefault="006843B2" w:rsidP="00507431"/>
    <w:p w14:paraId="115FCF9D" w14:textId="77777777" w:rsidR="006843B2" w:rsidRDefault="006843B2" w:rsidP="00507431"/>
    <w:p w14:paraId="2C6A444D" w14:textId="77777777" w:rsidR="006843B2" w:rsidRDefault="006843B2" w:rsidP="00507431"/>
    <w:p w14:paraId="6521F346" w14:textId="31C4422E" w:rsidR="0063619C" w:rsidRDefault="00507431" w:rsidP="001E74A4">
      <w:pPr>
        <w:pStyle w:val="Heading1"/>
      </w:pPr>
      <w:r w:rsidRPr="00507431">
        <w:t>Chapter 4 - Collateral Characteristics</w:t>
      </w:r>
      <w:bookmarkEnd w:id="5"/>
      <w:r w:rsidR="001E74A4">
        <w:br/>
      </w:r>
    </w:p>
    <w:tbl>
      <w:tblPr>
        <w:tblStyle w:val="GridTable4-Accent3"/>
        <w:tblW w:w="14744" w:type="dxa"/>
        <w:tblLook w:val="04A0" w:firstRow="1" w:lastRow="0" w:firstColumn="1" w:lastColumn="0" w:noHBand="0" w:noVBand="1"/>
      </w:tblPr>
      <w:tblGrid>
        <w:gridCol w:w="1500"/>
        <w:gridCol w:w="1132"/>
        <w:gridCol w:w="1777"/>
        <w:gridCol w:w="13"/>
        <w:gridCol w:w="1401"/>
        <w:gridCol w:w="13"/>
        <w:gridCol w:w="1382"/>
        <w:gridCol w:w="11"/>
        <w:gridCol w:w="3617"/>
        <w:gridCol w:w="1126"/>
        <w:gridCol w:w="2772"/>
      </w:tblGrid>
      <w:tr w:rsidR="00705DC3" w14:paraId="2D971BC3" w14:textId="77777777" w:rsidTr="008101A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00" w:type="dxa"/>
            <w:hideMark/>
          </w:tcPr>
          <w:p w14:paraId="5B99E829" w14:textId="77777777" w:rsidR="00705DC3" w:rsidRPr="00705DC3" w:rsidRDefault="00705DC3">
            <w:pPr>
              <w:jc w:val="center"/>
              <w:rPr>
                <w:sz w:val="20"/>
                <w:szCs w:val="20"/>
              </w:rPr>
            </w:pPr>
            <w:r w:rsidRPr="00705DC3">
              <w:rPr>
                <w:sz w:val="20"/>
                <w:szCs w:val="20"/>
              </w:rPr>
              <w:t>Data Template Tab</w:t>
            </w:r>
          </w:p>
        </w:tc>
        <w:tc>
          <w:tcPr>
            <w:tcW w:w="1132" w:type="dxa"/>
            <w:hideMark/>
          </w:tcPr>
          <w:p w14:paraId="3A6C6408"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Reference Number</w:t>
            </w:r>
          </w:p>
        </w:tc>
        <w:tc>
          <w:tcPr>
            <w:tcW w:w="1790" w:type="dxa"/>
            <w:gridSpan w:val="2"/>
            <w:hideMark/>
          </w:tcPr>
          <w:p w14:paraId="6B465966"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Field Name</w:t>
            </w:r>
          </w:p>
        </w:tc>
        <w:tc>
          <w:tcPr>
            <w:tcW w:w="1414" w:type="dxa"/>
            <w:gridSpan w:val="2"/>
            <w:hideMark/>
          </w:tcPr>
          <w:p w14:paraId="04E09DBD"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Requirement</w:t>
            </w:r>
          </w:p>
        </w:tc>
        <w:tc>
          <w:tcPr>
            <w:tcW w:w="1393" w:type="dxa"/>
            <w:gridSpan w:val="2"/>
            <w:hideMark/>
          </w:tcPr>
          <w:p w14:paraId="380FFC8E"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Tag</w:t>
            </w:r>
          </w:p>
        </w:tc>
        <w:tc>
          <w:tcPr>
            <w:tcW w:w="3617" w:type="dxa"/>
            <w:hideMark/>
          </w:tcPr>
          <w:p w14:paraId="5858A375"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Description</w:t>
            </w:r>
          </w:p>
        </w:tc>
        <w:tc>
          <w:tcPr>
            <w:tcW w:w="1126" w:type="dxa"/>
            <w:hideMark/>
          </w:tcPr>
          <w:p w14:paraId="5B83B178"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Data Type</w:t>
            </w:r>
          </w:p>
        </w:tc>
        <w:tc>
          <w:tcPr>
            <w:tcW w:w="2772" w:type="dxa"/>
            <w:hideMark/>
          </w:tcPr>
          <w:p w14:paraId="663C2CFF" w14:textId="77777777" w:rsidR="00705DC3" w:rsidRDefault="00705DC3">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Acceptable Values</w:t>
            </w:r>
          </w:p>
        </w:tc>
      </w:tr>
      <w:tr w:rsidR="00705DC3" w14:paraId="422CCD3B" w14:textId="77777777" w:rsidTr="00810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910DB9D" w14:textId="795B49A7" w:rsidR="00705DC3" w:rsidRPr="00705DC3" w:rsidRDefault="00705DC3" w:rsidP="00705DC3">
            <w:pPr>
              <w:rPr>
                <w:b w:val="0"/>
                <w:bCs w:val="0"/>
              </w:rPr>
            </w:pPr>
            <w:r w:rsidRPr="00705DC3">
              <w:rPr>
                <w:rFonts w:ascii="Calibri" w:hAnsi="Calibri" w:cs="Calibri"/>
                <w:b w:val="0"/>
                <w:bCs w:val="0"/>
                <w:color w:val="404040"/>
                <w:sz w:val="18"/>
                <w:szCs w:val="18"/>
              </w:rPr>
              <w:lastRenderedPageBreak/>
              <w:t>Loan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6C5CC5C" w14:textId="3E257637"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LD86</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D3DB359" w14:textId="3E350136"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Number of collateral items</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163394" w14:textId="127C374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5C56ADE" w14:textId="42627823"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A17FAC" w14:textId="56A7B785"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sz w:val="18"/>
                <w:szCs w:val="18"/>
              </w:rPr>
              <w:t>Count of the number of listed collateral items for the loan</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BABA5BA" w14:textId="7B385D3A"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9412B">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301ABE9" w14:textId="3C5D7A33"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sz w:val="18"/>
                <w:szCs w:val="18"/>
              </w:rPr>
              <w:t>{0,1,2,3,4,5…}</w:t>
            </w:r>
          </w:p>
        </w:tc>
      </w:tr>
      <w:tr w:rsidR="00705DC3" w14:paraId="0A6ECF08" w14:textId="77777777" w:rsidTr="008101A0">
        <w:trPr>
          <w:trHeight w:val="309"/>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BCA2421" w14:textId="6925C161" w:rsidR="00705DC3" w:rsidRPr="00705DC3" w:rsidRDefault="00705DC3" w:rsidP="00705DC3">
            <w:pPr>
              <w:rPr>
                <w:b w:val="0"/>
                <w:bCs w:val="0"/>
              </w:rPr>
            </w:pPr>
            <w:r w:rsidRPr="00705DC3">
              <w:rPr>
                <w:rFonts w:ascii="Calibri" w:hAnsi="Calibri" w:cs="Calibri"/>
                <w:b w:val="0"/>
                <w:bCs w:val="0"/>
                <w:color w:val="404040"/>
                <w:sz w:val="18"/>
                <w:szCs w:val="18"/>
              </w:rPr>
              <w:t>Loan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D8DBB5" w14:textId="687891AF"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LD87</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E7180CD" w14:textId="7479D28B"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18"/>
                <w:szCs w:val="18"/>
              </w:rPr>
              <w:t>List of Collateral IDs supporting the loan</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3670E57" w14:textId="008F14E3"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9DFF97" w14:textId="0C20FBA5"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F63117B" w14:textId="68629EBD"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sidRPr="00AA7165">
              <w:rPr>
                <w:rFonts w:ascii="Calibri" w:hAnsi="Calibri" w:cs="Calibri"/>
                <w:color w:val="000000"/>
                <w:sz w:val="18"/>
                <w:szCs w:val="18"/>
              </w:rPr>
              <w:t>List of unique collateral IDs supporting the loan</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6A27C6B" w14:textId="2A70AE09"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8BDB74" w14:textId="3FD16AAF"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sz w:val="18"/>
                <w:szCs w:val="18"/>
              </w:rPr>
              <w:t>Not applicable</w:t>
            </w:r>
          </w:p>
        </w:tc>
      </w:tr>
      <w:tr w:rsidR="00705DC3" w14:paraId="466028B1" w14:textId="77777777" w:rsidTr="008101A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0909DF" w14:textId="5FF68620" w:rsidR="00705DC3" w:rsidRPr="00705DC3" w:rsidRDefault="00705DC3" w:rsidP="00705DC3">
            <w:pPr>
              <w:rPr>
                <w:b w:val="0"/>
                <w:bCs w:val="0"/>
              </w:rPr>
            </w:pPr>
            <w:r w:rsidRPr="00705DC3">
              <w:rPr>
                <w:rFonts w:ascii="Calibri" w:hAnsi="Calibri" w:cs="Calibri"/>
                <w:b w:val="0"/>
                <w:bCs w:val="0"/>
                <w:color w:val="404040"/>
                <w:sz w:val="18"/>
                <w:szCs w:val="18"/>
              </w:rPr>
              <w:t>Loan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DCC910B" w14:textId="0F846F91"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LD88</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BE53573" w14:textId="66B8BD67"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Collateral ID</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34070B2" w14:textId="58470D4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301010" w14:textId="38D650F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E526E3" w14:textId="10ECCF3A" w:rsidR="00705DC3" w:rsidRDefault="00705DC3" w:rsidP="00705DC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02204E">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2117A40" w14:textId="67D6A01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8BD467" w14:textId="2FC858CA"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sidRPr="00C65EDE">
              <w:rPr>
                <w:rFonts w:ascii="Calibri" w:hAnsi="Calibri" w:cs="Calibri"/>
                <w:color w:val="000000"/>
                <w:sz w:val="18"/>
                <w:szCs w:val="18"/>
              </w:rPr>
              <w:t>[This Data Field is not used]</w:t>
            </w:r>
          </w:p>
        </w:tc>
      </w:tr>
      <w:tr w:rsidR="00705DC3" w14:paraId="487502FB" w14:textId="77777777" w:rsidTr="008101A0">
        <w:trPr>
          <w:trHeight w:val="3516"/>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205EDC2" w14:textId="34030D55" w:rsidR="00705DC3" w:rsidRPr="00705DC3" w:rsidRDefault="00705DC3" w:rsidP="00705DC3">
            <w:pPr>
              <w:rPr>
                <w:b w:val="0"/>
                <w:bCs w:val="0"/>
              </w:rPr>
            </w:pPr>
            <w:r w:rsidRPr="00705DC3">
              <w:rPr>
                <w:rFonts w:ascii="Calibri" w:hAnsi="Calibri" w:cs="Calibri"/>
                <w:b w:val="0"/>
                <w:bCs w:val="0"/>
                <w:color w:val="404040"/>
                <w:sz w:val="18"/>
                <w:szCs w:val="18"/>
              </w:rPr>
              <w:t>Loan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87F150C" w14:textId="74234872"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LD89</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E576B03" w14:textId="089F4410"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18"/>
                <w:szCs w:val="18"/>
              </w:rPr>
              <w:t>Collateral type</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AB14362" w14:textId="6102DD06"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D72D2A7" w14:textId="45E60665"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903B04"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p w14:paraId="4C34D8A0"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p>
          <w:p w14:paraId="69083884" w14:textId="2267599A"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sz w:val="18"/>
                <w:szCs w:val="18"/>
              </w:rPr>
              <w:t xml:space="preserve">Selection should be based on primary collateral, the one providing the highest value.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B6D16DC" w14:textId="71E53CDD"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25CD4EA" w14:textId="77777777" w:rsidR="00705DC3" w:rsidRPr="004F60E0"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4F60E0">
              <w:rPr>
                <w:rFonts w:ascii="Calibri" w:hAnsi="Calibri" w:cs="Calibri"/>
                <w:color w:val="000000"/>
                <w:sz w:val="18"/>
                <w:szCs w:val="18"/>
              </w:rPr>
              <w:t>1 - Real Estate</w:t>
            </w:r>
            <w:r w:rsidRPr="004F60E0">
              <w:rPr>
                <w:rFonts w:ascii="Calibri" w:hAnsi="Calibri" w:cs="Calibri"/>
                <w:color w:val="000000"/>
                <w:sz w:val="18"/>
                <w:szCs w:val="18"/>
              </w:rPr>
              <w:br/>
              <w:t>2 - Specific Plant &amp; Equipment / vehicle</w:t>
            </w:r>
            <w:r w:rsidRPr="004F60E0">
              <w:rPr>
                <w:rFonts w:ascii="Calibri" w:hAnsi="Calibri" w:cs="Calibri"/>
                <w:color w:val="000000"/>
                <w:sz w:val="18"/>
                <w:szCs w:val="18"/>
              </w:rPr>
              <w:br/>
              <w:t>3 - Specific charge over borrowing base asset/s</w:t>
            </w:r>
            <w:r w:rsidRPr="004F60E0">
              <w:rPr>
                <w:rFonts w:ascii="Calibri" w:hAnsi="Calibri" w:cs="Calibri"/>
                <w:color w:val="000000"/>
                <w:sz w:val="18"/>
                <w:szCs w:val="18"/>
              </w:rPr>
              <w:br/>
              <w:t>4 - GSA over Trading Business</w:t>
            </w:r>
            <w:r w:rsidRPr="004F60E0">
              <w:rPr>
                <w:rFonts w:ascii="Calibri" w:hAnsi="Calibri" w:cs="Calibri"/>
                <w:color w:val="000000"/>
                <w:sz w:val="18"/>
                <w:szCs w:val="18"/>
              </w:rPr>
              <w:br/>
              <w:t>5 - Guarantee and Indemnity</w:t>
            </w:r>
            <w:r w:rsidRPr="004F60E0">
              <w:rPr>
                <w:rFonts w:ascii="Calibri" w:hAnsi="Calibri" w:cs="Calibri"/>
                <w:color w:val="000000"/>
                <w:sz w:val="18"/>
                <w:szCs w:val="18"/>
              </w:rPr>
              <w:br/>
              <w:t>6 - Other</w:t>
            </w:r>
          </w:p>
          <w:p w14:paraId="2AFD09FD"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05DC3" w14:paraId="739919F7" w14:textId="77777777" w:rsidTr="00810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C002961" w14:textId="3E60B467" w:rsidR="00705DC3" w:rsidRPr="00705DC3" w:rsidRDefault="00705DC3" w:rsidP="00705DC3">
            <w:pPr>
              <w:rPr>
                <w:b w:val="0"/>
                <w:bCs w:val="0"/>
              </w:rPr>
            </w:pPr>
            <w:r w:rsidRPr="00705DC3">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D40520B" w14:textId="1EF5B162"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CC43</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79847BC" w14:textId="52A2BE8A"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Primary State of Collateral</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04EC09" w14:textId="487487FA"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FDFEEF5" w14:textId="3991657A"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CDF171A" w14:textId="19EEC321"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State or territory or principal place of collateral</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5862213" w14:textId="77C0793D"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F60E0">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5D626BE" w14:textId="2DF81877"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sidRPr="004F60E0">
              <w:rPr>
                <w:rFonts w:ascii="Calibri" w:hAnsi="Calibri" w:cs="Calibri"/>
                <w:color w:val="404040"/>
                <w:sz w:val="18"/>
                <w:szCs w:val="18"/>
              </w:rPr>
              <w:t>{</w:t>
            </w:r>
            <w:proofErr w:type="gramStart"/>
            <w:r w:rsidRPr="004F60E0">
              <w:rPr>
                <w:rFonts w:ascii="Calibri" w:hAnsi="Calibri" w:cs="Calibri"/>
                <w:color w:val="404040"/>
                <w:sz w:val="18"/>
                <w:szCs w:val="18"/>
              </w:rPr>
              <w:t>ACT,NSW</w:t>
            </w:r>
            <w:proofErr w:type="gramEnd"/>
            <w:r w:rsidRPr="004F60E0">
              <w:rPr>
                <w:rFonts w:ascii="Calibri" w:hAnsi="Calibri" w:cs="Calibri"/>
                <w:color w:val="404040"/>
                <w:sz w:val="18"/>
                <w:szCs w:val="18"/>
              </w:rPr>
              <w:t>,NT,QLD,SA,TAS,VIC,WA}</w:t>
            </w:r>
          </w:p>
        </w:tc>
      </w:tr>
      <w:tr w:rsidR="00705DC3" w14:paraId="09684E38" w14:textId="77777777" w:rsidTr="008101A0">
        <w:trPr>
          <w:trHeight w:val="293"/>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3861BDB" w14:textId="21CF5816" w:rsidR="00705DC3" w:rsidRPr="00705DC3" w:rsidRDefault="00705DC3" w:rsidP="00705DC3">
            <w:pPr>
              <w:rPr>
                <w:b w:val="0"/>
                <w:bCs w:val="0"/>
              </w:rPr>
            </w:pPr>
            <w:r w:rsidRPr="00705DC3">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E7759A" w14:textId="2A730914"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CC44</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C977500" w14:textId="1A3009E0" w:rsidR="00705DC3" w:rsidRDefault="00705DC3" w:rsidP="00705DC3">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18"/>
                <w:szCs w:val="18"/>
              </w:rPr>
              <w:t>Primary post code of collateral</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9707BF5" w14:textId="3FF7A666"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B5042B1" w14:textId="1AB77099"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11B4E39" w14:textId="0A675362"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Postcode of principal place of collateral</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94DD4F" w14:textId="38F69A1D"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F60E0">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CFB2286" w14:textId="67831742" w:rsidR="00705DC3"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sidRPr="004F60E0">
              <w:rPr>
                <w:rFonts w:ascii="Calibri" w:hAnsi="Calibri" w:cs="Calibri"/>
                <w:color w:val="404040"/>
                <w:sz w:val="18"/>
                <w:szCs w:val="18"/>
              </w:rPr>
              <w:t>{</w:t>
            </w:r>
            <w:proofErr w:type="spellStart"/>
            <w:r w:rsidRPr="004F60E0">
              <w:rPr>
                <w:rFonts w:ascii="Calibri" w:hAnsi="Calibri" w:cs="Calibri"/>
                <w:color w:val="404040"/>
                <w:sz w:val="18"/>
                <w:szCs w:val="18"/>
              </w:rPr>
              <w:t>xxxx</w:t>
            </w:r>
            <w:proofErr w:type="spellEnd"/>
            <w:r w:rsidRPr="004F60E0">
              <w:rPr>
                <w:rFonts w:ascii="Calibri" w:hAnsi="Calibri" w:cs="Calibri"/>
                <w:color w:val="404040"/>
                <w:sz w:val="18"/>
                <w:szCs w:val="18"/>
              </w:rPr>
              <w:t>}</w:t>
            </w:r>
          </w:p>
        </w:tc>
      </w:tr>
      <w:tr w:rsidR="00705DC3" w14:paraId="6812CAF0" w14:textId="77777777" w:rsidTr="008101A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18D5E2A" w14:textId="2B203F2E" w:rsidR="00705DC3" w:rsidRPr="00705DC3" w:rsidRDefault="00705DC3" w:rsidP="00705DC3">
            <w:pPr>
              <w:rPr>
                <w:b w:val="0"/>
                <w:bCs w:val="0"/>
              </w:rPr>
            </w:pPr>
            <w:r w:rsidRPr="00705DC3">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7621DFE" w14:textId="0F249963"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CC45</w:t>
            </w:r>
          </w:p>
        </w:tc>
        <w:tc>
          <w:tcPr>
            <w:tcW w:w="1790"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A255D9B" w14:textId="0A1D1DFF" w:rsidR="00705DC3" w:rsidRDefault="00705DC3" w:rsidP="00705DC3">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 xml:space="preserve">Seniority/priority of interest in collateral </w:t>
            </w:r>
          </w:p>
        </w:tc>
        <w:tc>
          <w:tcPr>
            <w:tcW w:w="1414"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68501D4" w14:textId="1A146780"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393"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7A3DD49" w14:textId="1BD36541"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Static</w:t>
            </w:r>
          </w:p>
        </w:tc>
        <w:tc>
          <w:tcPr>
            <w:tcW w:w="361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6D06FF" w14:textId="17E03A98"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sz w:val="18"/>
                <w:szCs w:val="18"/>
              </w:rPr>
              <w:t>Select from listed options</w:t>
            </w:r>
            <w:r w:rsidRPr="0041228F">
              <w:rPr>
                <w:rFonts w:ascii="Calibri" w:hAnsi="Calibri" w:cs="Calibri"/>
                <w:color w:val="000000" w:themeColor="text1"/>
                <w:sz w:val="18"/>
                <w:szCs w:val="18"/>
              </w:rPr>
              <w:t xml:space="preserve">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5B23770" w14:textId="103493B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056C27" w14:textId="4C148E2E" w:rsidR="00705DC3" w:rsidRDefault="00705DC3" w:rsidP="00705DC3">
            <w:pPr>
              <w:cnfStyle w:val="000000100000" w:firstRow="0" w:lastRow="0" w:firstColumn="0" w:lastColumn="0" w:oddVBand="0" w:evenVBand="0" w:oddHBand="1" w:evenHBand="0" w:firstRowFirstColumn="0" w:firstRowLastColumn="0" w:lastRowFirstColumn="0" w:lastRowLastColumn="0"/>
              <w:rPr>
                <w:color w:val="000000" w:themeColor="text1"/>
              </w:rPr>
            </w:pPr>
            <w:r w:rsidRPr="004F60E0">
              <w:rPr>
                <w:rFonts w:ascii="Calibri" w:hAnsi="Calibri" w:cs="Calibri"/>
                <w:color w:val="000000"/>
                <w:sz w:val="18"/>
                <w:szCs w:val="18"/>
              </w:rPr>
              <w:t>1 - Senior Secured</w:t>
            </w:r>
            <w:r w:rsidRPr="004F60E0">
              <w:rPr>
                <w:rFonts w:ascii="Calibri" w:hAnsi="Calibri" w:cs="Calibri"/>
                <w:color w:val="000000"/>
                <w:sz w:val="18"/>
                <w:szCs w:val="18"/>
              </w:rPr>
              <w:br/>
              <w:t>2 - Senior Unsecured</w:t>
            </w:r>
            <w:r w:rsidRPr="004F60E0">
              <w:rPr>
                <w:rFonts w:ascii="Calibri" w:hAnsi="Calibri" w:cs="Calibri"/>
                <w:color w:val="000000"/>
                <w:sz w:val="18"/>
                <w:szCs w:val="18"/>
              </w:rPr>
              <w:br/>
              <w:t>3 - Junior Secured</w:t>
            </w:r>
            <w:r w:rsidRPr="004F60E0">
              <w:rPr>
                <w:rFonts w:ascii="Calibri" w:hAnsi="Calibri" w:cs="Calibri"/>
                <w:color w:val="000000"/>
                <w:sz w:val="18"/>
                <w:szCs w:val="18"/>
              </w:rPr>
              <w:br/>
              <w:t>4 - Junior Unsecured</w:t>
            </w:r>
            <w:r w:rsidRPr="004F60E0">
              <w:rPr>
                <w:rFonts w:ascii="Calibri" w:hAnsi="Calibri" w:cs="Calibri"/>
                <w:color w:val="000000"/>
                <w:sz w:val="18"/>
                <w:szCs w:val="18"/>
              </w:rPr>
              <w:br/>
              <w:t>5 - Other</w:t>
            </w:r>
          </w:p>
        </w:tc>
      </w:tr>
      <w:tr w:rsidR="008101A0" w:rsidRPr="00312A88" w14:paraId="46C82F71" w14:textId="77777777" w:rsidTr="008101A0">
        <w:trPr>
          <w:trHeight w:val="602"/>
        </w:trPr>
        <w:tc>
          <w:tcPr>
            <w:cnfStyle w:val="001000000000" w:firstRow="0" w:lastRow="0" w:firstColumn="1" w:lastColumn="0" w:oddVBand="0" w:evenVBand="0" w:oddHBand="0" w:evenHBand="0" w:firstRowFirstColumn="0" w:firstRowLastColumn="0" w:lastRowFirstColumn="0" w:lastRowLastColumn="0"/>
            <w:tcW w:w="1500" w:type="dxa"/>
          </w:tcPr>
          <w:p w14:paraId="41374A70" w14:textId="77777777" w:rsidR="008101A0" w:rsidRPr="00851668" w:rsidRDefault="008101A0" w:rsidP="001808FD">
            <w:pPr>
              <w:rPr>
                <w:rFonts w:ascii="Calibri" w:hAnsi="Calibri" w:cs="Calibri"/>
                <w:b w:val="0"/>
                <w:bCs w:val="0"/>
                <w:color w:val="404040"/>
                <w:sz w:val="18"/>
                <w:szCs w:val="18"/>
                <w:highlight w:val="yellow"/>
              </w:rPr>
            </w:pPr>
            <w:r w:rsidRPr="00851668">
              <w:rPr>
                <w:rFonts w:ascii="Calibri" w:hAnsi="Calibri" w:cs="Calibri"/>
                <w:b w:val="0"/>
                <w:bCs w:val="0"/>
                <w:color w:val="404040"/>
                <w:sz w:val="18"/>
                <w:szCs w:val="18"/>
                <w:highlight w:val="yellow"/>
              </w:rPr>
              <w:t>Collateral Level Data</w:t>
            </w:r>
          </w:p>
        </w:tc>
        <w:tc>
          <w:tcPr>
            <w:tcW w:w="1132" w:type="dxa"/>
          </w:tcPr>
          <w:p w14:paraId="012F8B93" w14:textId="77777777" w:rsidR="008101A0" w:rsidRPr="00851668" w:rsidRDefault="008101A0" w:rsidP="001808FD">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CC46</w:t>
            </w:r>
          </w:p>
        </w:tc>
        <w:tc>
          <w:tcPr>
            <w:tcW w:w="1777" w:type="dxa"/>
          </w:tcPr>
          <w:p w14:paraId="180A3490" w14:textId="77777777" w:rsidR="008101A0" w:rsidRPr="00851668" w:rsidRDefault="008101A0" w:rsidP="001808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000000"/>
                <w:sz w:val="18"/>
                <w:szCs w:val="18"/>
                <w:highlight w:val="yellow"/>
              </w:rPr>
              <w:t>Primary Country of Collateral</w:t>
            </w:r>
          </w:p>
        </w:tc>
        <w:tc>
          <w:tcPr>
            <w:tcW w:w="1414" w:type="dxa"/>
            <w:gridSpan w:val="2"/>
          </w:tcPr>
          <w:p w14:paraId="5A8F2798" w14:textId="77777777" w:rsidR="008101A0" w:rsidRPr="00851668" w:rsidRDefault="008101A0" w:rsidP="00180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Mandatory</w:t>
            </w:r>
          </w:p>
        </w:tc>
        <w:tc>
          <w:tcPr>
            <w:tcW w:w="1395" w:type="dxa"/>
            <w:gridSpan w:val="2"/>
          </w:tcPr>
          <w:p w14:paraId="40EEC8CC" w14:textId="77777777" w:rsidR="008101A0" w:rsidRPr="00851668" w:rsidRDefault="008101A0" w:rsidP="00180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Static</w:t>
            </w:r>
          </w:p>
        </w:tc>
        <w:tc>
          <w:tcPr>
            <w:tcW w:w="3628" w:type="dxa"/>
            <w:gridSpan w:val="2"/>
          </w:tcPr>
          <w:p w14:paraId="239A22B6" w14:textId="77777777" w:rsidR="008101A0" w:rsidRPr="00851668" w:rsidRDefault="008101A0" w:rsidP="001808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000000"/>
                <w:sz w:val="18"/>
                <w:szCs w:val="18"/>
                <w:highlight w:val="yellow"/>
              </w:rPr>
              <w:t>Primary country in which the collateral is located</w:t>
            </w:r>
          </w:p>
        </w:tc>
        <w:tc>
          <w:tcPr>
            <w:tcW w:w="1126" w:type="dxa"/>
          </w:tcPr>
          <w:p w14:paraId="6B326978" w14:textId="77777777" w:rsidR="008101A0" w:rsidRPr="00851668" w:rsidRDefault="008101A0" w:rsidP="00180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Text</w:t>
            </w:r>
          </w:p>
        </w:tc>
        <w:tc>
          <w:tcPr>
            <w:tcW w:w="2772" w:type="dxa"/>
          </w:tcPr>
          <w:p w14:paraId="08051A22" w14:textId="77777777" w:rsidR="008101A0" w:rsidRPr="00851668" w:rsidRDefault="008101A0" w:rsidP="001808FD">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N/A</w:t>
            </w:r>
          </w:p>
        </w:tc>
      </w:tr>
      <w:tr w:rsidR="008101A0" w:rsidRPr="00312A88" w14:paraId="672373CD" w14:textId="77777777" w:rsidTr="008101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00" w:type="dxa"/>
          </w:tcPr>
          <w:p w14:paraId="08D0D886" w14:textId="77777777" w:rsidR="008101A0" w:rsidRPr="00851668" w:rsidRDefault="008101A0" w:rsidP="001808FD">
            <w:pPr>
              <w:rPr>
                <w:rFonts w:ascii="Calibri" w:hAnsi="Calibri" w:cs="Calibri"/>
                <w:b w:val="0"/>
                <w:bCs w:val="0"/>
                <w:color w:val="404040"/>
                <w:sz w:val="18"/>
                <w:szCs w:val="18"/>
                <w:highlight w:val="yellow"/>
              </w:rPr>
            </w:pPr>
            <w:r w:rsidRPr="00851668">
              <w:rPr>
                <w:rFonts w:ascii="Calibri" w:hAnsi="Calibri" w:cs="Calibri"/>
                <w:b w:val="0"/>
                <w:bCs w:val="0"/>
                <w:color w:val="404040"/>
                <w:sz w:val="18"/>
                <w:szCs w:val="18"/>
                <w:highlight w:val="yellow"/>
              </w:rPr>
              <w:t>Collateral Level Data</w:t>
            </w:r>
          </w:p>
        </w:tc>
        <w:tc>
          <w:tcPr>
            <w:tcW w:w="1132" w:type="dxa"/>
          </w:tcPr>
          <w:p w14:paraId="4F0F3152" w14:textId="77777777" w:rsidR="008101A0" w:rsidRPr="00851668" w:rsidRDefault="008101A0" w:rsidP="001808FD">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CC47</w:t>
            </w:r>
          </w:p>
        </w:tc>
        <w:tc>
          <w:tcPr>
            <w:tcW w:w="1777" w:type="dxa"/>
          </w:tcPr>
          <w:p w14:paraId="14E3E9D0" w14:textId="77777777" w:rsidR="008101A0" w:rsidRPr="00851668" w:rsidRDefault="008101A0" w:rsidP="001808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000000"/>
                <w:sz w:val="18"/>
                <w:szCs w:val="18"/>
                <w:highlight w:val="yellow"/>
              </w:rPr>
              <w:t>Supplier Name</w:t>
            </w:r>
          </w:p>
        </w:tc>
        <w:tc>
          <w:tcPr>
            <w:tcW w:w="1414" w:type="dxa"/>
            <w:gridSpan w:val="2"/>
          </w:tcPr>
          <w:p w14:paraId="068D8DEF" w14:textId="77777777" w:rsidR="008101A0" w:rsidRPr="00851668" w:rsidRDefault="008101A0" w:rsidP="00180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Mandatory</w:t>
            </w:r>
          </w:p>
        </w:tc>
        <w:tc>
          <w:tcPr>
            <w:tcW w:w="1395" w:type="dxa"/>
            <w:gridSpan w:val="2"/>
          </w:tcPr>
          <w:p w14:paraId="7F8AB43B" w14:textId="77777777" w:rsidR="008101A0" w:rsidRPr="00851668" w:rsidRDefault="008101A0" w:rsidP="00180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Static</w:t>
            </w:r>
          </w:p>
        </w:tc>
        <w:tc>
          <w:tcPr>
            <w:tcW w:w="3628" w:type="dxa"/>
            <w:gridSpan w:val="2"/>
          </w:tcPr>
          <w:p w14:paraId="0731344C" w14:textId="77777777" w:rsidR="008101A0" w:rsidRPr="00851668" w:rsidRDefault="008101A0" w:rsidP="001808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000000"/>
                <w:sz w:val="18"/>
                <w:szCs w:val="18"/>
                <w:highlight w:val="yellow"/>
              </w:rPr>
              <w:t>Supplier name or other identifying code (</w:t>
            </w:r>
            <w:proofErr w:type="spellStart"/>
            <w:r w:rsidRPr="00851668">
              <w:rPr>
                <w:rFonts w:ascii="Calibri" w:hAnsi="Calibri" w:cs="Calibri"/>
                <w:color w:val="000000"/>
                <w:sz w:val="18"/>
                <w:szCs w:val="18"/>
                <w:highlight w:val="yellow"/>
              </w:rPr>
              <w:t>eg.</w:t>
            </w:r>
            <w:proofErr w:type="spellEnd"/>
            <w:r w:rsidRPr="00851668">
              <w:rPr>
                <w:rFonts w:ascii="Calibri" w:hAnsi="Calibri" w:cs="Calibri"/>
                <w:color w:val="000000"/>
                <w:sz w:val="18"/>
                <w:szCs w:val="18"/>
                <w:highlight w:val="yellow"/>
              </w:rPr>
              <w:t xml:space="preserve"> ANZSIC ID)</w:t>
            </w:r>
          </w:p>
        </w:tc>
        <w:tc>
          <w:tcPr>
            <w:tcW w:w="1126" w:type="dxa"/>
          </w:tcPr>
          <w:p w14:paraId="05AFFAA4" w14:textId="77777777" w:rsidR="008101A0" w:rsidRPr="00851668" w:rsidRDefault="008101A0" w:rsidP="00180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Text</w:t>
            </w:r>
          </w:p>
        </w:tc>
        <w:tc>
          <w:tcPr>
            <w:tcW w:w="2772" w:type="dxa"/>
          </w:tcPr>
          <w:p w14:paraId="4B2F0D71" w14:textId="77777777" w:rsidR="008101A0" w:rsidRPr="00851668" w:rsidRDefault="008101A0" w:rsidP="001808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404040"/>
                <w:sz w:val="18"/>
                <w:szCs w:val="18"/>
                <w:highlight w:val="yellow"/>
              </w:rPr>
              <w:t>N/A</w:t>
            </w:r>
          </w:p>
        </w:tc>
      </w:tr>
      <w:tr w:rsidR="00911100" w:rsidRPr="00851668" w14:paraId="6066F3FC" w14:textId="77777777" w:rsidTr="00911100">
        <w:trPr>
          <w:trHeight w:val="602"/>
        </w:trPr>
        <w:tc>
          <w:tcPr>
            <w:cnfStyle w:val="001000000000" w:firstRow="0" w:lastRow="0" w:firstColumn="1" w:lastColumn="0" w:oddVBand="0" w:evenVBand="0" w:oddHBand="0" w:evenHBand="0" w:firstRowFirstColumn="0" w:firstRowLastColumn="0" w:lastRowFirstColumn="0" w:lastRowLastColumn="0"/>
            <w:tcW w:w="1500" w:type="dxa"/>
          </w:tcPr>
          <w:p w14:paraId="7835CDAF" w14:textId="77777777" w:rsidR="00911100" w:rsidRPr="00851668" w:rsidRDefault="00911100" w:rsidP="00294DD8">
            <w:pPr>
              <w:rPr>
                <w:rFonts w:ascii="Calibri" w:hAnsi="Calibri" w:cs="Calibri"/>
                <w:b w:val="0"/>
                <w:bCs w:val="0"/>
                <w:color w:val="404040"/>
                <w:sz w:val="18"/>
                <w:szCs w:val="18"/>
                <w:highlight w:val="yellow"/>
              </w:rPr>
            </w:pPr>
            <w:r w:rsidRPr="00851668">
              <w:rPr>
                <w:rFonts w:ascii="Calibri" w:hAnsi="Calibri" w:cs="Calibri"/>
                <w:b w:val="0"/>
                <w:bCs w:val="0"/>
                <w:color w:val="404040"/>
                <w:sz w:val="18"/>
                <w:szCs w:val="18"/>
                <w:highlight w:val="yellow"/>
              </w:rPr>
              <w:t>Collateral Level Data</w:t>
            </w:r>
          </w:p>
        </w:tc>
        <w:tc>
          <w:tcPr>
            <w:tcW w:w="1132" w:type="dxa"/>
          </w:tcPr>
          <w:p w14:paraId="4320B2B4" w14:textId="1196CDA6" w:rsidR="00911100" w:rsidRPr="00851668" w:rsidRDefault="0091110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CC4</w:t>
            </w:r>
            <w:r>
              <w:rPr>
                <w:rFonts w:ascii="Calibri" w:hAnsi="Calibri" w:cs="Calibri"/>
                <w:color w:val="404040"/>
                <w:sz w:val="18"/>
                <w:szCs w:val="18"/>
                <w:highlight w:val="yellow"/>
              </w:rPr>
              <w:t>8</w:t>
            </w:r>
          </w:p>
        </w:tc>
        <w:tc>
          <w:tcPr>
            <w:tcW w:w="1777" w:type="dxa"/>
          </w:tcPr>
          <w:p w14:paraId="58746E3E" w14:textId="36D54E98" w:rsidR="00911100" w:rsidRPr="00851668" w:rsidRDefault="009570E4"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9570E4">
              <w:rPr>
                <w:rFonts w:ascii="Calibri" w:hAnsi="Calibri" w:cs="Calibri"/>
                <w:color w:val="000000"/>
                <w:sz w:val="18"/>
                <w:szCs w:val="18"/>
                <w:highlight w:val="yellow"/>
              </w:rPr>
              <w:t>Insurer ABN</w:t>
            </w:r>
          </w:p>
        </w:tc>
        <w:tc>
          <w:tcPr>
            <w:tcW w:w="1414" w:type="dxa"/>
            <w:gridSpan w:val="2"/>
          </w:tcPr>
          <w:p w14:paraId="05B62BF9" w14:textId="10526A79" w:rsidR="00911100" w:rsidRPr="00851668" w:rsidRDefault="009570E4"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Pr>
                <w:rFonts w:ascii="Calibri" w:hAnsi="Calibri" w:cs="Calibri"/>
                <w:color w:val="000000" w:themeColor="text1"/>
                <w:sz w:val="18"/>
                <w:szCs w:val="18"/>
                <w:highlight w:val="yellow"/>
              </w:rPr>
              <w:t>Optional</w:t>
            </w:r>
          </w:p>
        </w:tc>
        <w:tc>
          <w:tcPr>
            <w:tcW w:w="1395" w:type="dxa"/>
            <w:gridSpan w:val="2"/>
          </w:tcPr>
          <w:p w14:paraId="38C1B511" w14:textId="77777777" w:rsidR="00911100" w:rsidRPr="00851668" w:rsidRDefault="00911100"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Static</w:t>
            </w:r>
          </w:p>
        </w:tc>
        <w:tc>
          <w:tcPr>
            <w:tcW w:w="3628" w:type="dxa"/>
            <w:gridSpan w:val="2"/>
          </w:tcPr>
          <w:p w14:paraId="65B9B4E9" w14:textId="77777777" w:rsidR="00880A11" w:rsidRPr="00880A11" w:rsidRDefault="00E621EE"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80A11">
              <w:rPr>
                <w:rFonts w:ascii="Calibri" w:hAnsi="Calibri" w:cs="Calibri"/>
                <w:color w:val="000000"/>
                <w:sz w:val="18"/>
                <w:szCs w:val="18"/>
                <w:highlight w:val="yellow"/>
              </w:rPr>
              <w:t>Enter the ABN of the insurer providing cover to the assets used as collateral for the contract.</w:t>
            </w:r>
          </w:p>
          <w:p w14:paraId="7A4C1D32" w14:textId="71D078DD" w:rsidR="00911100" w:rsidRPr="00851668" w:rsidRDefault="00E621EE"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80A11">
              <w:rPr>
                <w:rFonts w:ascii="Calibri" w:hAnsi="Calibri" w:cs="Calibri"/>
                <w:color w:val="000000"/>
                <w:sz w:val="18"/>
                <w:szCs w:val="18"/>
                <w:highlight w:val="yellow"/>
              </w:rPr>
              <w:t xml:space="preserve"> Where the asset is not covered by any insurer, enter ND5 to this field.</w:t>
            </w:r>
          </w:p>
        </w:tc>
        <w:tc>
          <w:tcPr>
            <w:tcW w:w="1126" w:type="dxa"/>
          </w:tcPr>
          <w:p w14:paraId="55090711" w14:textId="1ED193FD" w:rsidR="00911100" w:rsidRPr="00851668" w:rsidRDefault="009570E4" w:rsidP="00294D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Number</w:t>
            </w:r>
          </w:p>
        </w:tc>
        <w:tc>
          <w:tcPr>
            <w:tcW w:w="2772" w:type="dxa"/>
          </w:tcPr>
          <w:p w14:paraId="5660F369" w14:textId="77777777" w:rsidR="00911100" w:rsidRPr="00851668" w:rsidRDefault="00911100" w:rsidP="00294DD8">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N/A</w:t>
            </w:r>
          </w:p>
        </w:tc>
      </w:tr>
      <w:tr w:rsidR="00B367F0" w:rsidRPr="00851668" w14:paraId="257B2F54" w14:textId="77777777" w:rsidTr="009111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00" w:type="dxa"/>
          </w:tcPr>
          <w:p w14:paraId="68AAF983" w14:textId="4DE8E05E" w:rsidR="00B367F0" w:rsidRPr="00851668" w:rsidRDefault="00B367F0" w:rsidP="00B367F0">
            <w:pPr>
              <w:rPr>
                <w:rFonts w:ascii="Calibri" w:hAnsi="Calibri" w:cs="Calibri"/>
                <w:b w:val="0"/>
                <w:bCs w:val="0"/>
                <w:color w:val="404040"/>
                <w:sz w:val="18"/>
                <w:szCs w:val="18"/>
                <w:highlight w:val="yellow"/>
              </w:rPr>
            </w:pPr>
            <w:r w:rsidRPr="00851668">
              <w:rPr>
                <w:rFonts w:ascii="Calibri" w:hAnsi="Calibri" w:cs="Calibri"/>
                <w:b w:val="0"/>
                <w:bCs w:val="0"/>
                <w:color w:val="404040"/>
                <w:sz w:val="18"/>
                <w:szCs w:val="18"/>
                <w:highlight w:val="yellow"/>
              </w:rPr>
              <w:lastRenderedPageBreak/>
              <w:t>Collateral Level Data</w:t>
            </w:r>
          </w:p>
        </w:tc>
        <w:tc>
          <w:tcPr>
            <w:tcW w:w="1132" w:type="dxa"/>
          </w:tcPr>
          <w:p w14:paraId="0233172C" w14:textId="79F44678" w:rsidR="00B367F0" w:rsidRPr="00851668"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51668">
              <w:rPr>
                <w:rFonts w:ascii="Calibri" w:hAnsi="Calibri" w:cs="Calibri"/>
                <w:color w:val="404040"/>
                <w:sz w:val="18"/>
                <w:szCs w:val="18"/>
                <w:highlight w:val="yellow"/>
              </w:rPr>
              <w:t>CC</w:t>
            </w:r>
            <w:r>
              <w:rPr>
                <w:rFonts w:ascii="Calibri" w:hAnsi="Calibri" w:cs="Calibri"/>
                <w:color w:val="404040"/>
                <w:sz w:val="18"/>
                <w:szCs w:val="18"/>
                <w:highlight w:val="yellow"/>
              </w:rPr>
              <w:t>50</w:t>
            </w:r>
          </w:p>
        </w:tc>
        <w:tc>
          <w:tcPr>
            <w:tcW w:w="1777" w:type="dxa"/>
          </w:tcPr>
          <w:p w14:paraId="7D0C9AC5" w14:textId="2B405F02" w:rsidR="00B367F0" w:rsidRPr="00851668"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highlight w:val="yellow"/>
              </w:rPr>
              <w:t>Age of Asset (Years)</w:t>
            </w:r>
          </w:p>
        </w:tc>
        <w:tc>
          <w:tcPr>
            <w:tcW w:w="1414" w:type="dxa"/>
            <w:gridSpan w:val="2"/>
          </w:tcPr>
          <w:p w14:paraId="679A62B7" w14:textId="5F899B7A" w:rsidR="00B367F0" w:rsidRPr="00851668" w:rsidRDefault="00B367F0" w:rsidP="00B367F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Pr>
                <w:rFonts w:ascii="Calibri" w:hAnsi="Calibri" w:cs="Calibri"/>
                <w:color w:val="000000" w:themeColor="text1"/>
                <w:sz w:val="18"/>
                <w:szCs w:val="18"/>
                <w:highlight w:val="yellow"/>
              </w:rPr>
              <w:t>Optional</w:t>
            </w:r>
          </w:p>
        </w:tc>
        <w:tc>
          <w:tcPr>
            <w:tcW w:w="1395" w:type="dxa"/>
            <w:gridSpan w:val="2"/>
          </w:tcPr>
          <w:p w14:paraId="28C9EDA9" w14:textId="3D1E89A9" w:rsidR="00B367F0" w:rsidRPr="00851668" w:rsidRDefault="00B367F0" w:rsidP="00B367F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851668">
              <w:rPr>
                <w:rFonts w:ascii="Calibri" w:hAnsi="Calibri" w:cs="Calibri"/>
                <w:color w:val="000000" w:themeColor="text1"/>
                <w:sz w:val="18"/>
                <w:szCs w:val="18"/>
                <w:highlight w:val="yellow"/>
              </w:rPr>
              <w:t>Static</w:t>
            </w:r>
          </w:p>
        </w:tc>
        <w:tc>
          <w:tcPr>
            <w:tcW w:w="3628" w:type="dxa"/>
            <w:gridSpan w:val="2"/>
          </w:tcPr>
          <w:p w14:paraId="5793F947" w14:textId="77777777" w:rsidR="00B367F0"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E25D59">
              <w:rPr>
                <w:rFonts w:ascii="Calibri" w:hAnsi="Calibri" w:cs="Calibri"/>
                <w:color w:val="000000"/>
                <w:sz w:val="18"/>
                <w:szCs w:val="18"/>
                <w:highlight w:val="yellow"/>
              </w:rPr>
              <w:t>Age of asset (to the nearest year) at the time contract was entered into.</w:t>
            </w:r>
          </w:p>
          <w:p w14:paraId="62CEED4F" w14:textId="77777777" w:rsidR="00B367F0" w:rsidRPr="00E25D59"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p>
          <w:p w14:paraId="65AF2470" w14:textId="3772EBB5" w:rsidR="00B367F0" w:rsidRPr="00851668"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E25D59">
              <w:rPr>
                <w:rFonts w:ascii="Calibri" w:hAnsi="Calibri" w:cs="Calibri"/>
                <w:color w:val="000000"/>
                <w:sz w:val="18"/>
                <w:szCs w:val="18"/>
                <w:highlight w:val="yellow"/>
              </w:rPr>
              <w:t>Only applicable to Equipment/Auto Finance exposures - enter ND5 if not applicable.</w:t>
            </w:r>
          </w:p>
        </w:tc>
        <w:tc>
          <w:tcPr>
            <w:tcW w:w="1126" w:type="dxa"/>
          </w:tcPr>
          <w:p w14:paraId="0B15D7CC" w14:textId="4EC949D5" w:rsidR="00B367F0" w:rsidRPr="00851668" w:rsidRDefault="00B367F0" w:rsidP="00B367F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Pr>
                <w:rFonts w:ascii="Calibri" w:hAnsi="Calibri" w:cs="Calibri"/>
                <w:color w:val="404040"/>
                <w:sz w:val="18"/>
                <w:szCs w:val="18"/>
                <w:highlight w:val="yellow"/>
              </w:rPr>
              <w:t>Number</w:t>
            </w:r>
          </w:p>
        </w:tc>
        <w:tc>
          <w:tcPr>
            <w:tcW w:w="2772" w:type="dxa"/>
          </w:tcPr>
          <w:p w14:paraId="6004714B" w14:textId="1B224A5F" w:rsidR="00B367F0" w:rsidRPr="00851668" w:rsidRDefault="00B367F0" w:rsidP="00B367F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1668">
              <w:rPr>
                <w:rFonts w:ascii="Calibri" w:hAnsi="Calibri" w:cs="Calibri"/>
                <w:color w:val="404040"/>
                <w:sz w:val="18"/>
                <w:szCs w:val="18"/>
                <w:highlight w:val="yellow"/>
              </w:rPr>
              <w:t>N/A</w:t>
            </w:r>
          </w:p>
        </w:tc>
      </w:tr>
    </w:tbl>
    <w:p w14:paraId="02AD622B" w14:textId="77777777" w:rsidR="00A06813" w:rsidRDefault="00A06813" w:rsidP="00A06813"/>
    <w:p w14:paraId="0E76832D" w14:textId="77777777" w:rsidR="00705DC3" w:rsidRDefault="00705DC3" w:rsidP="00A06813"/>
    <w:p w14:paraId="0A7981DD" w14:textId="77777777" w:rsidR="008101A0" w:rsidRDefault="008101A0" w:rsidP="00A06813"/>
    <w:p w14:paraId="7760BF03" w14:textId="77777777" w:rsidR="008101A0" w:rsidRDefault="008101A0" w:rsidP="00A06813"/>
    <w:p w14:paraId="37125E65" w14:textId="77777777" w:rsidR="008101A0" w:rsidRDefault="008101A0" w:rsidP="00A06813"/>
    <w:p w14:paraId="2F77BE1A" w14:textId="77777777" w:rsidR="008101A0" w:rsidRDefault="008101A0" w:rsidP="00A06813"/>
    <w:p w14:paraId="3F20D77B" w14:textId="77777777" w:rsidR="008101A0" w:rsidRDefault="008101A0" w:rsidP="00A06813"/>
    <w:p w14:paraId="23FD2F15" w14:textId="77777777" w:rsidR="008101A0" w:rsidRDefault="008101A0" w:rsidP="00A06813"/>
    <w:p w14:paraId="1677CFC3" w14:textId="77777777" w:rsidR="008101A0" w:rsidRDefault="008101A0" w:rsidP="00A06813"/>
    <w:p w14:paraId="2D2C40A0" w14:textId="77777777" w:rsidR="008101A0" w:rsidRDefault="008101A0" w:rsidP="00A06813"/>
    <w:p w14:paraId="3E9AD1BF" w14:textId="77777777" w:rsidR="008101A0" w:rsidRDefault="008101A0" w:rsidP="00A06813"/>
    <w:p w14:paraId="44FC1FD2" w14:textId="77777777" w:rsidR="008101A0" w:rsidRDefault="008101A0" w:rsidP="00A06813"/>
    <w:p w14:paraId="6ED3B63D" w14:textId="77777777" w:rsidR="008101A0" w:rsidRDefault="008101A0" w:rsidP="00A06813"/>
    <w:p w14:paraId="6C752819" w14:textId="77777777" w:rsidR="008101A0" w:rsidRDefault="008101A0" w:rsidP="00A06813"/>
    <w:p w14:paraId="4FB75DF8" w14:textId="77777777" w:rsidR="008101A0" w:rsidRDefault="008101A0" w:rsidP="00A06813"/>
    <w:p w14:paraId="2200A763" w14:textId="77777777" w:rsidR="008101A0" w:rsidRDefault="008101A0" w:rsidP="00A06813"/>
    <w:p w14:paraId="7DCF538E" w14:textId="77777777" w:rsidR="008101A0" w:rsidRDefault="008101A0" w:rsidP="00A06813"/>
    <w:p w14:paraId="7BC0F6B0" w14:textId="77777777" w:rsidR="008101A0" w:rsidRDefault="008101A0" w:rsidP="00A06813"/>
    <w:p w14:paraId="7F139561" w14:textId="0F69A795" w:rsidR="00A06813" w:rsidRDefault="00507431" w:rsidP="001E74A4">
      <w:pPr>
        <w:pStyle w:val="Heading1"/>
      </w:pPr>
      <w:bookmarkStart w:id="6" w:name="_Toc129598413"/>
      <w:r w:rsidRPr="00507431">
        <w:lastRenderedPageBreak/>
        <w:t>Chapter 5 - Arrears Information</w:t>
      </w:r>
      <w:bookmarkEnd w:id="6"/>
      <w:r w:rsidRPr="00507431">
        <w:t xml:space="preserve"> </w:t>
      </w:r>
    </w:p>
    <w:p w14:paraId="5F3D5DED" w14:textId="77777777" w:rsidR="00A06813" w:rsidRPr="00A06813" w:rsidRDefault="00A06813" w:rsidP="00A06813"/>
    <w:tbl>
      <w:tblPr>
        <w:tblStyle w:val="GridTable4-Accent3"/>
        <w:tblW w:w="15162" w:type="dxa"/>
        <w:tblLook w:val="04A0" w:firstRow="1" w:lastRow="0" w:firstColumn="1" w:lastColumn="0" w:noHBand="0" w:noVBand="1"/>
      </w:tblPr>
      <w:tblGrid>
        <w:gridCol w:w="1514"/>
        <w:gridCol w:w="1134"/>
        <w:gridCol w:w="1800"/>
        <w:gridCol w:w="1417"/>
        <w:gridCol w:w="1417"/>
        <w:gridCol w:w="2552"/>
        <w:gridCol w:w="1134"/>
        <w:gridCol w:w="4194"/>
      </w:tblGrid>
      <w:tr w:rsidR="00A06813" w:rsidRPr="005313AD" w14:paraId="76A4EF83" w14:textId="77777777" w:rsidTr="00705DC3">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6414A19A" w14:textId="77777777" w:rsidR="00A06813" w:rsidRPr="00705DC3" w:rsidRDefault="00A06813" w:rsidP="005A19FD">
            <w:pPr>
              <w:jc w:val="center"/>
              <w:rPr>
                <w:sz w:val="20"/>
                <w:szCs w:val="20"/>
              </w:rPr>
            </w:pPr>
            <w:r w:rsidRPr="00705DC3">
              <w:rPr>
                <w:sz w:val="20"/>
                <w:szCs w:val="20"/>
              </w:rPr>
              <w:t>Data Template Tab</w:t>
            </w:r>
          </w:p>
        </w:tc>
        <w:tc>
          <w:tcPr>
            <w:tcW w:w="1134" w:type="dxa"/>
            <w:vAlign w:val="center"/>
          </w:tcPr>
          <w:p w14:paraId="068875E1"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Reference Number</w:t>
            </w:r>
          </w:p>
        </w:tc>
        <w:tc>
          <w:tcPr>
            <w:tcW w:w="1800" w:type="dxa"/>
            <w:vAlign w:val="center"/>
          </w:tcPr>
          <w:p w14:paraId="3C1EDF8D"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Field Name</w:t>
            </w:r>
          </w:p>
        </w:tc>
        <w:tc>
          <w:tcPr>
            <w:tcW w:w="1417" w:type="dxa"/>
            <w:vAlign w:val="center"/>
          </w:tcPr>
          <w:p w14:paraId="07730183"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Requirement</w:t>
            </w:r>
          </w:p>
        </w:tc>
        <w:tc>
          <w:tcPr>
            <w:tcW w:w="1417" w:type="dxa"/>
            <w:vAlign w:val="center"/>
          </w:tcPr>
          <w:p w14:paraId="620DB789"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Tag</w:t>
            </w:r>
          </w:p>
        </w:tc>
        <w:tc>
          <w:tcPr>
            <w:tcW w:w="2552" w:type="dxa"/>
            <w:vAlign w:val="center"/>
          </w:tcPr>
          <w:p w14:paraId="4346DE68"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Description</w:t>
            </w:r>
          </w:p>
        </w:tc>
        <w:tc>
          <w:tcPr>
            <w:tcW w:w="1134" w:type="dxa"/>
            <w:vAlign w:val="center"/>
          </w:tcPr>
          <w:p w14:paraId="10CF1B3E"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Data Type</w:t>
            </w:r>
          </w:p>
        </w:tc>
        <w:tc>
          <w:tcPr>
            <w:tcW w:w="4194" w:type="dxa"/>
            <w:vAlign w:val="center"/>
          </w:tcPr>
          <w:p w14:paraId="7454DCBB" w14:textId="77777777" w:rsidR="00A06813" w:rsidRPr="005313AD" w:rsidRDefault="00A06813" w:rsidP="005A19F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Acceptable Values</w:t>
            </w:r>
          </w:p>
        </w:tc>
      </w:tr>
      <w:tr w:rsidR="00A06813" w:rsidRPr="0041228F" w14:paraId="3D31100D" w14:textId="77777777" w:rsidTr="00705DC3">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0855EEA" w14:textId="4A60B7B5" w:rsidR="00A06813" w:rsidRPr="00705DC3" w:rsidRDefault="00A06813" w:rsidP="00A0681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07970743" w14:textId="7B748167" w:rsidR="00A06813" w:rsidRDefault="00A06813" w:rsidP="00E601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LD67</w:t>
            </w:r>
          </w:p>
        </w:tc>
        <w:tc>
          <w:tcPr>
            <w:tcW w:w="1800" w:type="dxa"/>
            <w:vAlign w:val="center"/>
          </w:tcPr>
          <w:p w14:paraId="47FE370F" w14:textId="3F9546C7" w:rsidR="00A06813" w:rsidRDefault="00A06813" w:rsidP="00A0681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Days in Arrears</w:t>
            </w:r>
          </w:p>
        </w:tc>
        <w:tc>
          <w:tcPr>
            <w:tcW w:w="1417" w:type="dxa"/>
            <w:vAlign w:val="center"/>
          </w:tcPr>
          <w:p w14:paraId="7E930A3F" w14:textId="7E5F7F77" w:rsidR="00A06813" w:rsidRPr="0041228F" w:rsidRDefault="00B1727E" w:rsidP="00A0681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69FCFDE2" w14:textId="67B86067" w:rsidR="00A06813" w:rsidRPr="0041228F" w:rsidRDefault="00B1727E" w:rsidP="00A0681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1FB3A85D" w14:textId="66287A3F" w:rsidR="00DD1E84" w:rsidRDefault="00DD1E84" w:rsidP="00A0681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DD1E84">
              <w:rPr>
                <w:rFonts w:ascii="Calibri" w:hAnsi="Calibri" w:cs="Calibri"/>
                <w:color w:val="000000"/>
                <w:sz w:val="18"/>
                <w:szCs w:val="18"/>
              </w:rPr>
              <w:t xml:space="preserve">(Current </w:t>
            </w:r>
            <w:r w:rsidR="00226C08">
              <w:rPr>
                <w:rFonts w:ascii="Calibri" w:hAnsi="Calibri" w:cs="Calibri"/>
                <w:color w:val="000000"/>
                <w:sz w:val="18"/>
                <w:szCs w:val="18"/>
              </w:rPr>
              <w:t>l</w:t>
            </w:r>
            <w:r w:rsidRPr="00DD1E84">
              <w:rPr>
                <w:rFonts w:ascii="Calibri" w:hAnsi="Calibri" w:cs="Calibri"/>
                <w:color w:val="000000"/>
                <w:sz w:val="18"/>
                <w:szCs w:val="18"/>
              </w:rPr>
              <w:t xml:space="preserve">oan </w:t>
            </w:r>
            <w:r w:rsidR="00226C08">
              <w:rPr>
                <w:rFonts w:ascii="Calibri" w:hAnsi="Calibri" w:cs="Calibri"/>
                <w:color w:val="000000"/>
                <w:sz w:val="18"/>
                <w:szCs w:val="18"/>
              </w:rPr>
              <w:t>b</w:t>
            </w:r>
            <w:r w:rsidRPr="00DD1E84">
              <w:rPr>
                <w:rFonts w:ascii="Calibri" w:hAnsi="Calibri" w:cs="Calibri"/>
                <w:color w:val="000000"/>
                <w:sz w:val="18"/>
                <w:szCs w:val="18"/>
              </w:rPr>
              <w:t xml:space="preserve">alance - Scheduled loan </w:t>
            </w:r>
            <w:r w:rsidR="00226C08">
              <w:rPr>
                <w:rFonts w:ascii="Calibri" w:hAnsi="Calibri" w:cs="Calibri"/>
                <w:color w:val="000000"/>
                <w:sz w:val="18"/>
                <w:szCs w:val="18"/>
              </w:rPr>
              <w:t>b</w:t>
            </w:r>
            <w:r w:rsidRPr="00DD1E84">
              <w:rPr>
                <w:rFonts w:ascii="Calibri" w:hAnsi="Calibri" w:cs="Calibri"/>
                <w:color w:val="000000"/>
                <w:sz w:val="18"/>
                <w:szCs w:val="18"/>
              </w:rPr>
              <w:t>alance) / Monthly Scheduled Payment x (365.25 / 12).</w:t>
            </w:r>
          </w:p>
          <w:p w14:paraId="13E4AC93" w14:textId="77777777" w:rsidR="00BD1CEC" w:rsidRPr="00BD1CEC" w:rsidRDefault="00A06813" w:rsidP="00BD1CE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br/>
              <w:t>Mandatory only if LD64 Account Status is “2”,”3” or “4”.</w:t>
            </w:r>
          </w:p>
          <w:p w14:paraId="29A4AFA1" w14:textId="46BD3621" w:rsidR="00A06813" w:rsidRDefault="00BD1CEC" w:rsidP="00BD1CE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D1CEC">
              <w:rPr>
                <w:rFonts w:ascii="Calibri" w:hAnsi="Calibri" w:cs="Calibri"/>
                <w:color w:val="000000"/>
                <w:sz w:val="18"/>
                <w:szCs w:val="18"/>
                <w:highlight w:val="yellow"/>
              </w:rPr>
              <w:t>If Not Applicable, then 0.</w:t>
            </w:r>
          </w:p>
        </w:tc>
        <w:tc>
          <w:tcPr>
            <w:tcW w:w="1134" w:type="dxa"/>
            <w:vAlign w:val="center"/>
          </w:tcPr>
          <w:p w14:paraId="2DF275E0" w14:textId="2659E676" w:rsidR="00A06813" w:rsidRDefault="00A06813" w:rsidP="00A0681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43D35">
              <w:rPr>
                <w:rFonts w:ascii="Calibri" w:hAnsi="Calibri" w:cs="Calibri"/>
                <w:color w:val="404040"/>
                <w:sz w:val="18"/>
                <w:szCs w:val="18"/>
              </w:rPr>
              <w:t>Number</w:t>
            </w:r>
          </w:p>
        </w:tc>
        <w:tc>
          <w:tcPr>
            <w:tcW w:w="4194" w:type="dxa"/>
            <w:vAlign w:val="center"/>
          </w:tcPr>
          <w:p w14:paraId="49A0E9AB" w14:textId="61EAF1FD" w:rsidR="00A06813" w:rsidRDefault="00A06813" w:rsidP="00A06813">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{0,1,2,3,4,5…}</w:t>
            </w:r>
          </w:p>
        </w:tc>
      </w:tr>
      <w:tr w:rsidR="00A06813" w:rsidRPr="0041228F" w14:paraId="4E1B0FE2" w14:textId="77777777" w:rsidTr="00705DC3">
        <w:trPr>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1E418EC7" w14:textId="5CC90B98" w:rsidR="00A06813" w:rsidRPr="00705DC3" w:rsidRDefault="00A06813" w:rsidP="00A06813">
            <w:pPr>
              <w:rPr>
                <w:b w:val="0"/>
                <w:bCs w:val="0"/>
              </w:rPr>
            </w:pPr>
            <w:r w:rsidRPr="00705DC3">
              <w:rPr>
                <w:rFonts w:ascii="Calibri" w:hAnsi="Calibri" w:cs="Calibri"/>
                <w:b w:val="0"/>
                <w:bCs w:val="0"/>
                <w:color w:val="404040"/>
                <w:sz w:val="18"/>
                <w:szCs w:val="18"/>
              </w:rPr>
              <w:t xml:space="preserve">Loan Level Data </w:t>
            </w:r>
          </w:p>
        </w:tc>
        <w:tc>
          <w:tcPr>
            <w:tcW w:w="1134" w:type="dxa"/>
            <w:vAlign w:val="center"/>
          </w:tcPr>
          <w:p w14:paraId="540F29C8" w14:textId="27CEB51D" w:rsidR="00A06813" w:rsidRDefault="00A06813" w:rsidP="00E6011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LD68</w:t>
            </w:r>
          </w:p>
        </w:tc>
        <w:tc>
          <w:tcPr>
            <w:tcW w:w="1800" w:type="dxa"/>
            <w:vAlign w:val="center"/>
          </w:tcPr>
          <w:p w14:paraId="64C2AE0D" w14:textId="4006ECC8" w:rsidR="00A06813" w:rsidRPr="001E5B1C" w:rsidRDefault="00A06813" w:rsidP="00A06813">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Days Past Due</w:t>
            </w:r>
          </w:p>
        </w:tc>
        <w:tc>
          <w:tcPr>
            <w:tcW w:w="1417" w:type="dxa"/>
            <w:vAlign w:val="center"/>
          </w:tcPr>
          <w:p w14:paraId="1B9C251B" w14:textId="2A8A6213" w:rsidR="00A06813" w:rsidRPr="0041228F" w:rsidRDefault="00B1727E" w:rsidP="00A068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5048445D" w14:textId="13F38E8A" w:rsidR="00A06813" w:rsidRPr="0041228F" w:rsidRDefault="00B1727E" w:rsidP="00A068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0D526ECD" w14:textId="3306E4AD" w:rsidR="00A06813" w:rsidRDefault="00A06813" w:rsidP="00A0681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number of days </w:t>
            </w:r>
            <w:r w:rsidR="00B425EE">
              <w:rPr>
                <w:rFonts w:ascii="Calibri" w:hAnsi="Calibri" w:cs="Calibri"/>
                <w:color w:val="000000"/>
                <w:sz w:val="18"/>
                <w:szCs w:val="18"/>
              </w:rPr>
              <w:t>from when the loan first</w:t>
            </w:r>
            <w:r>
              <w:rPr>
                <w:rFonts w:ascii="Calibri" w:hAnsi="Calibri" w:cs="Calibri"/>
                <w:color w:val="000000"/>
                <w:sz w:val="18"/>
                <w:szCs w:val="18"/>
              </w:rPr>
              <w:t xml:space="preserve"> </w:t>
            </w:r>
            <w:r w:rsidR="00B425EE">
              <w:rPr>
                <w:rFonts w:ascii="Calibri" w:hAnsi="Calibri" w:cs="Calibri"/>
                <w:color w:val="000000"/>
                <w:sz w:val="18"/>
                <w:szCs w:val="18"/>
              </w:rPr>
              <w:t xml:space="preserve">missed/passed </w:t>
            </w:r>
            <w:r>
              <w:rPr>
                <w:rFonts w:ascii="Calibri" w:hAnsi="Calibri" w:cs="Calibri"/>
                <w:color w:val="000000"/>
                <w:sz w:val="18"/>
                <w:szCs w:val="18"/>
              </w:rPr>
              <w:t>the payment date</w:t>
            </w:r>
            <w:r w:rsidR="00B97DC1">
              <w:rPr>
                <w:rFonts w:ascii="Calibri" w:hAnsi="Calibri" w:cs="Calibri"/>
                <w:color w:val="000000"/>
                <w:sz w:val="18"/>
                <w:szCs w:val="18"/>
              </w:rPr>
              <w:t>.</w:t>
            </w:r>
          </w:p>
          <w:p w14:paraId="2E715390" w14:textId="77777777" w:rsidR="00A06813" w:rsidRDefault="00A06813" w:rsidP="00A0681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0D5AFAC2" w14:textId="77777777" w:rsidR="00BD1CEC" w:rsidRPr="00BD1CEC" w:rsidRDefault="00A06813" w:rsidP="00BD1CE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Mandatory only if LD64 Account Status is “2”,”3” or “4” as of Collateral Date. </w:t>
            </w:r>
          </w:p>
          <w:p w14:paraId="795E2B70" w14:textId="7652994C" w:rsidR="00A06813" w:rsidRPr="0041228F" w:rsidRDefault="00BD1CEC" w:rsidP="00BD1CEC">
            <w:pPr>
              <w:cnfStyle w:val="000000000000" w:firstRow="0" w:lastRow="0" w:firstColumn="0" w:lastColumn="0" w:oddVBand="0" w:evenVBand="0" w:oddHBand="0" w:evenHBand="0" w:firstRowFirstColumn="0" w:firstRowLastColumn="0" w:lastRowFirstColumn="0" w:lastRowLastColumn="0"/>
              <w:rPr>
                <w:color w:val="000000" w:themeColor="text1"/>
              </w:rPr>
            </w:pPr>
            <w:r w:rsidRPr="00BD1CEC">
              <w:rPr>
                <w:rFonts w:ascii="Calibri" w:hAnsi="Calibri" w:cs="Calibri"/>
                <w:color w:val="000000"/>
                <w:sz w:val="18"/>
                <w:szCs w:val="18"/>
                <w:highlight w:val="yellow"/>
              </w:rPr>
              <w:t>If Not Applicable, then 0.</w:t>
            </w:r>
          </w:p>
        </w:tc>
        <w:tc>
          <w:tcPr>
            <w:tcW w:w="1134" w:type="dxa"/>
            <w:vAlign w:val="center"/>
          </w:tcPr>
          <w:p w14:paraId="2CB5700F" w14:textId="20A870A9" w:rsidR="00A06813" w:rsidRPr="0041228F" w:rsidRDefault="00A06813" w:rsidP="00A0681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Number</w:t>
            </w:r>
          </w:p>
        </w:tc>
        <w:tc>
          <w:tcPr>
            <w:tcW w:w="4194" w:type="dxa"/>
            <w:vAlign w:val="center"/>
          </w:tcPr>
          <w:p w14:paraId="3E368F0F" w14:textId="78F6D669" w:rsidR="00A06813" w:rsidRPr="0041228F" w:rsidRDefault="00A06813" w:rsidP="00A0681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sz w:val="18"/>
                <w:szCs w:val="18"/>
              </w:rPr>
              <w:t>{0,1,2,3,4,5…}</w:t>
            </w:r>
          </w:p>
        </w:tc>
      </w:tr>
      <w:tr w:rsidR="00B1727E" w:rsidRPr="0041228F" w14:paraId="15FE9EB1" w14:textId="77777777" w:rsidTr="00705DC3">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7F3D3E58" w14:textId="64B686ED" w:rsidR="00B1727E" w:rsidRPr="00705DC3" w:rsidRDefault="00B1727E" w:rsidP="00B1727E">
            <w:pPr>
              <w:rPr>
                <w:b w:val="0"/>
                <w:bCs w:val="0"/>
              </w:rPr>
            </w:pPr>
            <w:r w:rsidRPr="00705DC3">
              <w:rPr>
                <w:rFonts w:ascii="Calibri" w:hAnsi="Calibri" w:cs="Calibri"/>
                <w:b w:val="0"/>
                <w:bCs w:val="0"/>
                <w:color w:val="404040"/>
                <w:sz w:val="18"/>
                <w:szCs w:val="18"/>
              </w:rPr>
              <w:t xml:space="preserve">Loan Level Data </w:t>
            </w:r>
          </w:p>
        </w:tc>
        <w:tc>
          <w:tcPr>
            <w:tcW w:w="1134" w:type="dxa"/>
            <w:vAlign w:val="center"/>
          </w:tcPr>
          <w:p w14:paraId="6B8DAFBA" w14:textId="49631CDF" w:rsidR="00B1727E" w:rsidRDefault="00B1727E" w:rsidP="00E6011E">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404040"/>
                <w:sz w:val="18"/>
                <w:szCs w:val="18"/>
              </w:rPr>
              <w:t>LD69</w:t>
            </w:r>
          </w:p>
        </w:tc>
        <w:tc>
          <w:tcPr>
            <w:tcW w:w="1800" w:type="dxa"/>
            <w:vAlign w:val="center"/>
          </w:tcPr>
          <w:p w14:paraId="359B52DB" w14:textId="7A576AA1" w:rsidR="00B1727E" w:rsidRDefault="00B1727E" w:rsidP="00B1727E">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18"/>
                <w:szCs w:val="18"/>
              </w:rPr>
              <w:t>Amount in Arrears</w:t>
            </w:r>
          </w:p>
        </w:tc>
        <w:tc>
          <w:tcPr>
            <w:tcW w:w="1417" w:type="dxa"/>
            <w:vAlign w:val="center"/>
          </w:tcPr>
          <w:p w14:paraId="22C65EC5" w14:textId="77584461" w:rsidR="00B1727E" w:rsidRPr="0041228F" w:rsidRDefault="00B1727E" w:rsidP="00B172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2F2E82C9" w14:textId="1044264A" w:rsidR="00B1727E" w:rsidRPr="0041228F" w:rsidRDefault="00B1727E" w:rsidP="00B172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5E93A1DA" w14:textId="77777777" w:rsidR="00BD1CEC" w:rsidRPr="00BD1CEC" w:rsidRDefault="00B1727E" w:rsidP="00BD1CE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principal, interest, fees, and charges past due for the loan.</w:t>
            </w:r>
            <w:r>
              <w:rPr>
                <w:rFonts w:ascii="Calibri" w:hAnsi="Calibri" w:cs="Calibri"/>
                <w:color w:val="000000"/>
                <w:sz w:val="18"/>
                <w:szCs w:val="18"/>
              </w:rPr>
              <w:br/>
            </w:r>
            <w:r>
              <w:rPr>
                <w:rFonts w:ascii="Calibri" w:hAnsi="Calibri" w:cs="Calibri"/>
                <w:color w:val="000000"/>
                <w:sz w:val="18"/>
                <w:szCs w:val="18"/>
              </w:rPr>
              <w:br/>
              <w:t>Mandatory only if LD64 Account Status is “2”,”3” or “4”.</w:t>
            </w:r>
          </w:p>
          <w:p w14:paraId="265C1CFB" w14:textId="60B51909" w:rsidR="00B1727E" w:rsidRPr="0041228F" w:rsidRDefault="00BD1CEC" w:rsidP="00BD1CEC">
            <w:pPr>
              <w:cnfStyle w:val="000000100000" w:firstRow="0" w:lastRow="0" w:firstColumn="0" w:lastColumn="0" w:oddVBand="0" w:evenVBand="0" w:oddHBand="1" w:evenHBand="0" w:firstRowFirstColumn="0" w:firstRowLastColumn="0" w:lastRowFirstColumn="0" w:lastRowLastColumn="0"/>
              <w:rPr>
                <w:color w:val="000000" w:themeColor="text1"/>
              </w:rPr>
            </w:pPr>
            <w:r w:rsidRPr="00BD1CEC">
              <w:rPr>
                <w:rFonts w:ascii="Calibri" w:hAnsi="Calibri" w:cs="Calibri"/>
                <w:color w:val="000000"/>
                <w:sz w:val="18"/>
                <w:szCs w:val="18"/>
                <w:highlight w:val="yellow"/>
              </w:rPr>
              <w:t>If Not Applicable, then 0.</w:t>
            </w:r>
          </w:p>
        </w:tc>
        <w:tc>
          <w:tcPr>
            <w:tcW w:w="1134" w:type="dxa"/>
            <w:vAlign w:val="center"/>
          </w:tcPr>
          <w:p w14:paraId="36D0995C" w14:textId="19B9E903" w:rsidR="00B1727E" w:rsidRPr="0041228F" w:rsidRDefault="00B1727E" w:rsidP="00B1727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Number</w:t>
            </w:r>
          </w:p>
        </w:tc>
        <w:tc>
          <w:tcPr>
            <w:tcW w:w="4194" w:type="dxa"/>
            <w:vAlign w:val="center"/>
          </w:tcPr>
          <w:p w14:paraId="7B981F88" w14:textId="0C2CCB32" w:rsidR="00B1727E" w:rsidRPr="0041228F" w:rsidRDefault="00B1727E" w:rsidP="00B1727E">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B1727E" w:rsidRPr="0041228F" w14:paraId="187D3DF1" w14:textId="77777777" w:rsidTr="00705DC3">
        <w:trPr>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641AB08F" w14:textId="06A2979B" w:rsidR="00B1727E" w:rsidRPr="00705DC3" w:rsidRDefault="00B1727E" w:rsidP="00B1727E">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6EF449FE" w14:textId="269EC531" w:rsidR="00B1727E" w:rsidRDefault="00B1727E" w:rsidP="00E601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LD70</w:t>
            </w:r>
          </w:p>
        </w:tc>
        <w:tc>
          <w:tcPr>
            <w:tcW w:w="1800" w:type="dxa"/>
            <w:vAlign w:val="center"/>
          </w:tcPr>
          <w:p w14:paraId="2CC792A1" w14:textId="33FF9EE6" w:rsidR="00B1727E" w:rsidRPr="00870B3B" w:rsidRDefault="00B1727E" w:rsidP="00B1727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rPr>
              <w:t>Interest Arrears Amount</w:t>
            </w:r>
          </w:p>
        </w:tc>
        <w:tc>
          <w:tcPr>
            <w:tcW w:w="1417" w:type="dxa"/>
            <w:vAlign w:val="center"/>
          </w:tcPr>
          <w:p w14:paraId="7F50FFFA" w14:textId="1FD4E709" w:rsidR="00B1727E" w:rsidRPr="0041228F" w:rsidRDefault="00B1727E" w:rsidP="00B172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617923B0" w14:textId="45B00F7F" w:rsidR="00B1727E" w:rsidRPr="0041228F" w:rsidRDefault="00B1727E" w:rsidP="00B172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2D7BEBFF" w14:textId="77777777" w:rsidR="00B1727E" w:rsidRDefault="00B1727E" w:rsidP="00B1727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amount of interest in arrears as of Collateral Date (LD5). </w:t>
            </w:r>
          </w:p>
          <w:p w14:paraId="06195D46" w14:textId="77777777" w:rsidR="00B1727E" w:rsidRDefault="00B1727E" w:rsidP="00B1727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03B6FA9F" w14:textId="77777777" w:rsidR="00BD1CEC" w:rsidRPr="00BD1CEC" w:rsidRDefault="00B1727E" w:rsidP="00BD1CE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“2”,”3” or “4”.</w:t>
            </w:r>
          </w:p>
          <w:p w14:paraId="7F5AF92A" w14:textId="1DB95E69" w:rsidR="00B1727E" w:rsidRPr="0041228F" w:rsidRDefault="00BD1CEC" w:rsidP="00BD1CEC">
            <w:pPr>
              <w:cnfStyle w:val="000000000000" w:firstRow="0" w:lastRow="0" w:firstColumn="0" w:lastColumn="0" w:oddVBand="0" w:evenVBand="0" w:oddHBand="0" w:evenHBand="0" w:firstRowFirstColumn="0" w:firstRowLastColumn="0" w:lastRowFirstColumn="0" w:lastRowLastColumn="0"/>
              <w:rPr>
                <w:color w:val="000000" w:themeColor="text1"/>
              </w:rPr>
            </w:pPr>
            <w:r w:rsidRPr="00BD1CEC">
              <w:rPr>
                <w:rFonts w:ascii="Calibri" w:hAnsi="Calibri" w:cs="Calibri"/>
                <w:color w:val="000000"/>
                <w:sz w:val="18"/>
                <w:szCs w:val="18"/>
                <w:highlight w:val="yellow"/>
              </w:rPr>
              <w:t>If Not Applicable, then 0.</w:t>
            </w:r>
          </w:p>
        </w:tc>
        <w:tc>
          <w:tcPr>
            <w:tcW w:w="1134" w:type="dxa"/>
            <w:vAlign w:val="center"/>
          </w:tcPr>
          <w:p w14:paraId="6015C57B" w14:textId="4849A23B" w:rsidR="00B1727E" w:rsidRPr="00BB5F7A" w:rsidRDefault="00B1727E" w:rsidP="00B172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3E45D806" w14:textId="4BE197B6" w:rsidR="00B1727E" w:rsidRDefault="00B1727E" w:rsidP="00B1727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B1727E" w:rsidRPr="0041228F" w14:paraId="546BE9F3" w14:textId="77777777" w:rsidTr="00705DC3">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17BDFF46" w14:textId="707FBCF0" w:rsidR="00B1727E" w:rsidRPr="00705DC3" w:rsidRDefault="00B1727E" w:rsidP="00B1727E">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 xml:space="preserve">Loan Level Data </w:t>
            </w:r>
          </w:p>
        </w:tc>
        <w:tc>
          <w:tcPr>
            <w:tcW w:w="1134" w:type="dxa"/>
            <w:vAlign w:val="center"/>
          </w:tcPr>
          <w:p w14:paraId="6EF6E729" w14:textId="6F8025CA" w:rsidR="00B1727E" w:rsidRDefault="00B1727E" w:rsidP="00E601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LD71</w:t>
            </w:r>
          </w:p>
        </w:tc>
        <w:tc>
          <w:tcPr>
            <w:tcW w:w="1800" w:type="dxa"/>
            <w:vAlign w:val="center"/>
          </w:tcPr>
          <w:p w14:paraId="110EFBB8" w14:textId="2236B816" w:rsidR="00B1727E" w:rsidRPr="00870B3B" w:rsidRDefault="00B1727E" w:rsidP="00B1727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Pr>
                <w:rFonts w:ascii="Calibri" w:hAnsi="Calibri" w:cs="Calibri"/>
                <w:color w:val="000000"/>
                <w:sz w:val="18"/>
                <w:szCs w:val="18"/>
              </w:rPr>
              <w:t>Principal Arrears Amount</w:t>
            </w:r>
          </w:p>
        </w:tc>
        <w:tc>
          <w:tcPr>
            <w:tcW w:w="1417" w:type="dxa"/>
            <w:vAlign w:val="center"/>
          </w:tcPr>
          <w:p w14:paraId="06DB8402" w14:textId="4B89D2D6" w:rsidR="00B1727E" w:rsidRPr="0041228F" w:rsidRDefault="00B1727E" w:rsidP="00B172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2E64031D" w14:textId="016A4386" w:rsidR="00B1727E" w:rsidRPr="0041228F" w:rsidRDefault="00B1727E" w:rsidP="00B172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2885F8A3" w14:textId="77777777" w:rsidR="00B1727E" w:rsidRDefault="00B1727E" w:rsidP="00B1727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amount of principal in arrears as of Collateral Date (LD5). </w:t>
            </w:r>
          </w:p>
          <w:p w14:paraId="36A03EB0" w14:textId="77777777" w:rsidR="00B1727E" w:rsidRDefault="00B1727E" w:rsidP="00B1727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5AC1D68D" w14:textId="77777777" w:rsidR="00BD1CEC" w:rsidRPr="00BD1CEC" w:rsidRDefault="00B1727E" w:rsidP="00BD1CE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“2”,”3” or “4”.</w:t>
            </w:r>
          </w:p>
          <w:p w14:paraId="4DD846D3" w14:textId="5950B816" w:rsidR="00B1727E" w:rsidRPr="0041228F" w:rsidRDefault="00BD1CEC" w:rsidP="00BD1CEC">
            <w:pPr>
              <w:cnfStyle w:val="000000100000" w:firstRow="0" w:lastRow="0" w:firstColumn="0" w:lastColumn="0" w:oddVBand="0" w:evenVBand="0" w:oddHBand="1" w:evenHBand="0" w:firstRowFirstColumn="0" w:firstRowLastColumn="0" w:lastRowFirstColumn="0" w:lastRowLastColumn="0"/>
              <w:rPr>
                <w:color w:val="000000" w:themeColor="text1"/>
              </w:rPr>
            </w:pPr>
            <w:r w:rsidRPr="00BD1CEC">
              <w:rPr>
                <w:rFonts w:ascii="Calibri" w:hAnsi="Calibri" w:cs="Calibri"/>
                <w:color w:val="000000"/>
                <w:sz w:val="18"/>
                <w:szCs w:val="18"/>
                <w:highlight w:val="yellow"/>
              </w:rPr>
              <w:t>If Not Applicable, then 0.</w:t>
            </w:r>
          </w:p>
        </w:tc>
        <w:tc>
          <w:tcPr>
            <w:tcW w:w="1134" w:type="dxa"/>
            <w:vAlign w:val="center"/>
          </w:tcPr>
          <w:p w14:paraId="7D21FDF1" w14:textId="3A8BD41A" w:rsidR="00B1727E" w:rsidRPr="00BB5F7A" w:rsidRDefault="00B1727E" w:rsidP="00B172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2E141B66" w14:textId="2154AF48" w:rsidR="00B1727E" w:rsidRDefault="00B1727E" w:rsidP="00B1727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34DB5471" w14:textId="77777777" w:rsidTr="00705DC3">
        <w:trPr>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4CDC05DF" w14:textId="3A460B76"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2FDA13C1" w14:textId="2C3276A0"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LD72</w:t>
            </w:r>
          </w:p>
        </w:tc>
        <w:tc>
          <w:tcPr>
            <w:tcW w:w="1800" w:type="dxa"/>
            <w:vAlign w:val="center"/>
          </w:tcPr>
          <w:p w14:paraId="5C34A17D" w14:textId="26FD99EA"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Cumulative times in arrears (times last 12m)</w:t>
            </w:r>
          </w:p>
        </w:tc>
        <w:tc>
          <w:tcPr>
            <w:tcW w:w="1417" w:type="dxa"/>
            <w:vAlign w:val="center"/>
          </w:tcPr>
          <w:p w14:paraId="6A241219" w14:textId="6A066BEA"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04D7332F" w14:textId="1366DBE8"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4ED34D58" w14:textId="6C0F1C55"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The number of times a payment has been missed (then cured) in the last 12 months prior to the Collateral Date (LD5).</w:t>
            </w:r>
          </w:p>
        </w:tc>
        <w:tc>
          <w:tcPr>
            <w:tcW w:w="1134" w:type="dxa"/>
            <w:vAlign w:val="center"/>
          </w:tcPr>
          <w:p w14:paraId="1B4AF672" w14:textId="1ABEECE8"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25DD4636" w14:textId="299335DB"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{0,1,2,3,4,5…}</w:t>
            </w:r>
          </w:p>
        </w:tc>
      </w:tr>
      <w:tr w:rsidR="00705DC3" w:rsidRPr="0041228F" w14:paraId="0FF550FA" w14:textId="77777777" w:rsidTr="00705DC3">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0A9A27B8" w14:textId="513052DF"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56F267BA" w14:textId="45E81CDD"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LD73</w:t>
            </w:r>
          </w:p>
        </w:tc>
        <w:tc>
          <w:tcPr>
            <w:tcW w:w="1800" w:type="dxa"/>
            <w:vAlign w:val="center"/>
          </w:tcPr>
          <w:p w14:paraId="2C823904" w14:textId="74A81AAE"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Maximum number of days in arrears over last 12 months </w:t>
            </w:r>
          </w:p>
        </w:tc>
        <w:tc>
          <w:tcPr>
            <w:tcW w:w="1417" w:type="dxa"/>
            <w:vAlign w:val="center"/>
          </w:tcPr>
          <w:p w14:paraId="1AD21E41" w14:textId="70148197"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09DF6840" w14:textId="5DBC6BC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5AAF2169" w14:textId="207F76C1"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maximum number of “days in arrears” in the last 12 months prior to the Collateral Date (LD5). </w:t>
            </w:r>
          </w:p>
        </w:tc>
        <w:tc>
          <w:tcPr>
            <w:tcW w:w="1134" w:type="dxa"/>
            <w:vAlign w:val="center"/>
          </w:tcPr>
          <w:p w14:paraId="0BA1A1E6" w14:textId="54FB8C33"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 xml:space="preserve">Number </w:t>
            </w:r>
          </w:p>
        </w:tc>
        <w:tc>
          <w:tcPr>
            <w:tcW w:w="4194" w:type="dxa"/>
            <w:vAlign w:val="center"/>
          </w:tcPr>
          <w:p w14:paraId="52CCA57B" w14:textId="513E624F"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{0,1,2,3,4,5…}</w:t>
            </w:r>
          </w:p>
        </w:tc>
      </w:tr>
      <w:tr w:rsidR="00705DC3" w:rsidRPr="0041228F" w14:paraId="7E68B4DD" w14:textId="77777777" w:rsidTr="00705DC3">
        <w:trPr>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4EC4EEF8" w14:textId="11EF6EEF"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7410700A" w14:textId="297F88FD"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LD74</w:t>
            </w:r>
          </w:p>
        </w:tc>
        <w:tc>
          <w:tcPr>
            <w:tcW w:w="1800" w:type="dxa"/>
            <w:vAlign w:val="center"/>
          </w:tcPr>
          <w:p w14:paraId="35A72891" w14:textId="1CB7144D"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Default Balance</w:t>
            </w:r>
          </w:p>
        </w:tc>
        <w:tc>
          <w:tcPr>
            <w:tcW w:w="1417" w:type="dxa"/>
            <w:vAlign w:val="center"/>
          </w:tcPr>
          <w:p w14:paraId="68CC231B" w14:textId="36927EE7"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Mandatory </w:t>
            </w:r>
          </w:p>
        </w:tc>
        <w:tc>
          <w:tcPr>
            <w:tcW w:w="1417" w:type="dxa"/>
            <w:vAlign w:val="center"/>
          </w:tcPr>
          <w:p w14:paraId="7A6BBA3E" w14:textId="2D1B2ED9"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06E106E3"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amount of balance in default as of Collateral Date. </w:t>
            </w:r>
          </w:p>
          <w:p w14:paraId="01D1F3F5"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11D4CAE5" w14:textId="6E88A809"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”3” or “4”.</w:t>
            </w:r>
          </w:p>
        </w:tc>
        <w:tc>
          <w:tcPr>
            <w:tcW w:w="1134" w:type="dxa"/>
            <w:vAlign w:val="center"/>
          </w:tcPr>
          <w:p w14:paraId="2B787C19" w14:textId="0BA35DA8"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483D9ACE" w14:textId="154CAE4E"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580BBE33" w14:textId="77777777" w:rsidTr="002F12D2">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6C3B6794" w14:textId="558C8B8F"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3E01778D" w14:textId="0BD2CF69"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LD75</w:t>
            </w:r>
          </w:p>
        </w:tc>
        <w:tc>
          <w:tcPr>
            <w:tcW w:w="1800" w:type="dxa"/>
            <w:vAlign w:val="center"/>
          </w:tcPr>
          <w:p w14:paraId="59542D85" w14:textId="316B962F"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Foreclosure Proceeds</w:t>
            </w:r>
          </w:p>
        </w:tc>
        <w:tc>
          <w:tcPr>
            <w:tcW w:w="1417" w:type="dxa"/>
            <w:vAlign w:val="center"/>
          </w:tcPr>
          <w:p w14:paraId="0D63243B" w14:textId="076D54E8"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Mandatory</w:t>
            </w:r>
          </w:p>
        </w:tc>
        <w:tc>
          <w:tcPr>
            <w:tcW w:w="1417" w:type="dxa"/>
            <w:vAlign w:val="center"/>
          </w:tcPr>
          <w:p w14:paraId="2F71A7E7" w14:textId="085EF4D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tcPr>
          <w:p w14:paraId="3DE49F0C"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If the status of the account is 'Foreclosure' or 'Foreclosed', specify the total cumulative sale receipts from the properties securing the loan (once it is known). </w:t>
            </w:r>
            <w:r>
              <w:rPr>
                <w:rFonts w:ascii="Calibri" w:hAnsi="Calibri" w:cs="Calibri"/>
                <w:color w:val="000000"/>
                <w:sz w:val="18"/>
                <w:szCs w:val="18"/>
              </w:rPr>
              <w:br/>
            </w:r>
            <w:r>
              <w:rPr>
                <w:rFonts w:ascii="Calibri" w:hAnsi="Calibri" w:cs="Calibri"/>
                <w:color w:val="000000"/>
                <w:sz w:val="18"/>
                <w:szCs w:val="18"/>
              </w:rPr>
              <w:br/>
              <w:t>Mandatory only if LD64 Account Status is “4”.</w:t>
            </w:r>
          </w:p>
          <w:p w14:paraId="364312CC"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34" w:type="dxa"/>
            <w:vAlign w:val="center"/>
          </w:tcPr>
          <w:p w14:paraId="4634F9B2" w14:textId="06B66442"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795BF67B" w14:textId="1E30E3BD"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28169634" w14:textId="77777777" w:rsidTr="002F12D2">
        <w:trPr>
          <w:cantSplit/>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135AE75A" w14:textId="058D00B7"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216A29C9" w14:textId="0D612C53"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1271AB">
              <w:rPr>
                <w:rFonts w:ascii="Calibri" w:hAnsi="Calibri" w:cs="Calibri"/>
                <w:color w:val="404040"/>
                <w:sz w:val="18"/>
                <w:szCs w:val="18"/>
              </w:rPr>
              <w:t>LD160</w:t>
            </w:r>
          </w:p>
        </w:tc>
        <w:tc>
          <w:tcPr>
            <w:tcW w:w="1800" w:type="dxa"/>
            <w:vAlign w:val="center"/>
          </w:tcPr>
          <w:p w14:paraId="00D1BF71" w14:textId="63EE1656"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271AB">
              <w:rPr>
                <w:rFonts w:ascii="Calibri" w:hAnsi="Calibri" w:cs="Calibri"/>
                <w:color w:val="000000"/>
                <w:sz w:val="18"/>
                <w:szCs w:val="18"/>
              </w:rPr>
              <w:t xml:space="preserve">Date of First Delinquency </w:t>
            </w:r>
          </w:p>
        </w:tc>
        <w:tc>
          <w:tcPr>
            <w:tcW w:w="1417" w:type="dxa"/>
            <w:vAlign w:val="center"/>
          </w:tcPr>
          <w:p w14:paraId="09AA071B" w14:textId="3FDBC532"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1271AB">
              <w:rPr>
                <w:rFonts w:ascii="Calibri" w:hAnsi="Calibri" w:cs="Calibri"/>
                <w:color w:val="000000" w:themeColor="text1"/>
                <w:sz w:val="18"/>
                <w:szCs w:val="18"/>
              </w:rPr>
              <w:t>Mandatory</w:t>
            </w:r>
          </w:p>
        </w:tc>
        <w:tc>
          <w:tcPr>
            <w:tcW w:w="1417" w:type="dxa"/>
            <w:vAlign w:val="center"/>
          </w:tcPr>
          <w:p w14:paraId="5ADF3B00" w14:textId="6D28F4D7"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1271AB">
              <w:rPr>
                <w:rFonts w:ascii="Calibri" w:hAnsi="Calibri" w:cs="Calibri"/>
                <w:color w:val="000000" w:themeColor="text1"/>
                <w:sz w:val="18"/>
                <w:szCs w:val="18"/>
              </w:rPr>
              <w:t>Static</w:t>
            </w:r>
          </w:p>
        </w:tc>
        <w:tc>
          <w:tcPr>
            <w:tcW w:w="2552" w:type="dxa"/>
          </w:tcPr>
          <w:p w14:paraId="5745C89A" w14:textId="77777777" w:rsidR="00705DC3" w:rsidRPr="001271AB"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271AB">
              <w:rPr>
                <w:rFonts w:ascii="Calibri" w:hAnsi="Calibri" w:cs="Calibri"/>
                <w:color w:val="000000"/>
                <w:sz w:val="18"/>
                <w:szCs w:val="18"/>
              </w:rPr>
              <w:t xml:space="preserve">The date of which the loan first </w:t>
            </w:r>
            <w:proofErr w:type="gramStart"/>
            <w:r w:rsidRPr="001271AB">
              <w:rPr>
                <w:rFonts w:ascii="Calibri" w:hAnsi="Calibri" w:cs="Calibri"/>
                <w:color w:val="000000"/>
                <w:sz w:val="18"/>
                <w:szCs w:val="18"/>
              </w:rPr>
              <w:t>enters into</w:t>
            </w:r>
            <w:proofErr w:type="gramEnd"/>
            <w:r w:rsidRPr="001271AB">
              <w:rPr>
                <w:rFonts w:ascii="Calibri" w:hAnsi="Calibri" w:cs="Calibri"/>
                <w:color w:val="000000"/>
                <w:sz w:val="18"/>
                <w:szCs w:val="18"/>
              </w:rPr>
              <w:t xml:space="preserve"> arrears. </w:t>
            </w:r>
          </w:p>
          <w:p w14:paraId="2B2D9663" w14:textId="77777777" w:rsidR="00705DC3" w:rsidRPr="001271AB"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40E74A13" w14:textId="0EEF10A9"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271AB">
              <w:rPr>
                <w:rFonts w:ascii="Calibri" w:hAnsi="Calibri" w:cs="Calibri"/>
                <w:color w:val="000000"/>
                <w:sz w:val="18"/>
                <w:szCs w:val="18"/>
              </w:rPr>
              <w:t>Mandatory only if LD64 Account Status is 2 - 4.</w:t>
            </w:r>
          </w:p>
        </w:tc>
        <w:tc>
          <w:tcPr>
            <w:tcW w:w="1134" w:type="dxa"/>
            <w:vAlign w:val="center"/>
          </w:tcPr>
          <w:p w14:paraId="04119F9C" w14:textId="045EDBD2"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1271AB">
              <w:rPr>
                <w:rFonts w:ascii="Calibri" w:hAnsi="Calibri" w:cs="Calibri"/>
                <w:color w:val="404040"/>
                <w:sz w:val="18"/>
                <w:szCs w:val="18"/>
              </w:rPr>
              <w:t>Date</w:t>
            </w:r>
          </w:p>
        </w:tc>
        <w:tc>
          <w:tcPr>
            <w:tcW w:w="4194" w:type="dxa"/>
            <w:vAlign w:val="center"/>
          </w:tcPr>
          <w:p w14:paraId="3324DBF2" w14:textId="4623B226"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271AB">
              <w:rPr>
                <w:rFonts w:ascii="Calibri" w:hAnsi="Calibri" w:cs="Calibri"/>
                <w:color w:val="404040"/>
                <w:sz w:val="18"/>
                <w:szCs w:val="18"/>
              </w:rPr>
              <w:t>{DD/MM/YYYY}</w:t>
            </w:r>
          </w:p>
        </w:tc>
      </w:tr>
    </w:tbl>
    <w:p w14:paraId="6E0F82AA" w14:textId="77777777" w:rsidR="00A06813" w:rsidRPr="00A06813" w:rsidRDefault="00A06813" w:rsidP="00A06813"/>
    <w:p w14:paraId="72664CE4" w14:textId="77777777" w:rsidR="00A06813" w:rsidRDefault="00A06813" w:rsidP="00507431"/>
    <w:p w14:paraId="05798CD5" w14:textId="77777777" w:rsidR="00A06813" w:rsidRDefault="00A06813" w:rsidP="00507431"/>
    <w:p w14:paraId="13E1B4EB" w14:textId="77777777" w:rsidR="00A06813" w:rsidRDefault="00A06813" w:rsidP="00507431"/>
    <w:p w14:paraId="261EFE06" w14:textId="512BA24C" w:rsidR="00507431" w:rsidRDefault="00507431" w:rsidP="001E74A4">
      <w:pPr>
        <w:pStyle w:val="Heading1"/>
      </w:pPr>
      <w:bookmarkStart w:id="7" w:name="_Toc129598414"/>
      <w:r w:rsidRPr="00507431">
        <w:t>Chapter 6 – Collection Information</w:t>
      </w:r>
      <w:bookmarkEnd w:id="7"/>
      <w:r w:rsidR="001E74A4">
        <w:br/>
      </w:r>
    </w:p>
    <w:tbl>
      <w:tblPr>
        <w:tblStyle w:val="GridTable4-Accent3"/>
        <w:tblW w:w="15162" w:type="dxa"/>
        <w:tblLook w:val="04A0" w:firstRow="1" w:lastRow="0" w:firstColumn="1" w:lastColumn="0" w:noHBand="0" w:noVBand="1"/>
      </w:tblPr>
      <w:tblGrid>
        <w:gridCol w:w="1514"/>
        <w:gridCol w:w="1134"/>
        <w:gridCol w:w="1800"/>
        <w:gridCol w:w="1417"/>
        <w:gridCol w:w="1417"/>
        <w:gridCol w:w="2552"/>
        <w:gridCol w:w="1134"/>
        <w:gridCol w:w="4194"/>
      </w:tblGrid>
      <w:tr w:rsidR="00705DC3" w:rsidRPr="005313AD" w14:paraId="6DFB65B0" w14:textId="77777777" w:rsidTr="004C75F3">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7D248C18" w14:textId="77777777" w:rsidR="00705DC3" w:rsidRPr="00705DC3" w:rsidRDefault="00705DC3" w:rsidP="004C75F3">
            <w:pPr>
              <w:jc w:val="center"/>
              <w:rPr>
                <w:sz w:val="20"/>
                <w:szCs w:val="20"/>
              </w:rPr>
            </w:pPr>
            <w:r w:rsidRPr="00705DC3">
              <w:rPr>
                <w:sz w:val="20"/>
                <w:szCs w:val="20"/>
              </w:rPr>
              <w:t>Data Template Tab</w:t>
            </w:r>
          </w:p>
        </w:tc>
        <w:tc>
          <w:tcPr>
            <w:tcW w:w="1134" w:type="dxa"/>
            <w:vAlign w:val="center"/>
          </w:tcPr>
          <w:p w14:paraId="7E1F72BF"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Reference Number</w:t>
            </w:r>
          </w:p>
        </w:tc>
        <w:tc>
          <w:tcPr>
            <w:tcW w:w="1800" w:type="dxa"/>
            <w:vAlign w:val="center"/>
          </w:tcPr>
          <w:p w14:paraId="1781F74F"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Field Name</w:t>
            </w:r>
          </w:p>
        </w:tc>
        <w:tc>
          <w:tcPr>
            <w:tcW w:w="1417" w:type="dxa"/>
            <w:vAlign w:val="center"/>
          </w:tcPr>
          <w:p w14:paraId="6FF95728"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Requirement</w:t>
            </w:r>
          </w:p>
        </w:tc>
        <w:tc>
          <w:tcPr>
            <w:tcW w:w="1417" w:type="dxa"/>
            <w:vAlign w:val="center"/>
          </w:tcPr>
          <w:p w14:paraId="4B9181FB"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Tag</w:t>
            </w:r>
          </w:p>
        </w:tc>
        <w:tc>
          <w:tcPr>
            <w:tcW w:w="2552" w:type="dxa"/>
            <w:vAlign w:val="center"/>
          </w:tcPr>
          <w:p w14:paraId="28345C1E"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Description</w:t>
            </w:r>
          </w:p>
        </w:tc>
        <w:tc>
          <w:tcPr>
            <w:tcW w:w="1134" w:type="dxa"/>
            <w:vAlign w:val="center"/>
          </w:tcPr>
          <w:p w14:paraId="7BBEADE2"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Data Type</w:t>
            </w:r>
          </w:p>
        </w:tc>
        <w:tc>
          <w:tcPr>
            <w:tcW w:w="4194" w:type="dxa"/>
            <w:vAlign w:val="center"/>
          </w:tcPr>
          <w:p w14:paraId="5D219FC6" w14:textId="77777777" w:rsidR="00705DC3" w:rsidRPr="005313AD" w:rsidRDefault="00705DC3" w:rsidP="004C75F3">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13AD">
              <w:rPr>
                <w:sz w:val="20"/>
                <w:szCs w:val="20"/>
              </w:rPr>
              <w:t>Acceptable Values</w:t>
            </w:r>
          </w:p>
        </w:tc>
      </w:tr>
      <w:tr w:rsidR="00705DC3" w:rsidRPr="0041228F" w14:paraId="7135513A" w14:textId="77777777" w:rsidTr="004C75F3">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60790D51" w14:textId="0A4BE299"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1F00CA59" w14:textId="1C40CA4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LD95</w:t>
            </w:r>
          </w:p>
        </w:tc>
        <w:tc>
          <w:tcPr>
            <w:tcW w:w="1800" w:type="dxa"/>
            <w:vAlign w:val="center"/>
          </w:tcPr>
          <w:p w14:paraId="7C5F7DB6" w14:textId="7C9C915E"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Date of Default/Foreclosure</w:t>
            </w:r>
          </w:p>
        </w:tc>
        <w:tc>
          <w:tcPr>
            <w:tcW w:w="1417" w:type="dxa"/>
            <w:vAlign w:val="center"/>
          </w:tcPr>
          <w:p w14:paraId="7666B6F6" w14:textId="1D81B29B" w:rsidR="00705DC3" w:rsidRPr="0041228F"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5D85E158" w14:textId="13ADB250" w:rsidR="00705DC3" w:rsidRPr="0041228F"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099E5DEA"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date the loan </w:t>
            </w:r>
            <w:proofErr w:type="gramStart"/>
            <w:r>
              <w:rPr>
                <w:rFonts w:ascii="Calibri" w:hAnsi="Calibri" w:cs="Calibri"/>
                <w:color w:val="000000"/>
                <w:sz w:val="18"/>
                <w:szCs w:val="18"/>
              </w:rPr>
              <w:t>enters into</w:t>
            </w:r>
            <w:proofErr w:type="gramEnd"/>
            <w:r>
              <w:rPr>
                <w:rFonts w:ascii="Calibri" w:hAnsi="Calibri" w:cs="Calibri"/>
                <w:color w:val="000000"/>
                <w:sz w:val="18"/>
                <w:szCs w:val="18"/>
              </w:rPr>
              <w:t xml:space="preserve"> default/foreclosure, based on the issuer’s arrears methodology. </w:t>
            </w:r>
          </w:p>
          <w:p w14:paraId="1B858BFD"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6D58224E"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“8”.</w:t>
            </w:r>
          </w:p>
          <w:p w14:paraId="766DF6A4" w14:textId="7496B3C3"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34" w:type="dxa"/>
            <w:vAlign w:val="center"/>
          </w:tcPr>
          <w:p w14:paraId="739BF85F" w14:textId="6928E96B"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4194" w:type="dxa"/>
            <w:vAlign w:val="center"/>
          </w:tcPr>
          <w:p w14:paraId="41944C06" w14:textId="618F9B0A"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{DD/MM/YYYY}</w:t>
            </w:r>
          </w:p>
        </w:tc>
      </w:tr>
      <w:tr w:rsidR="00705DC3" w:rsidRPr="0041228F" w14:paraId="7BE9CA7D" w14:textId="77777777" w:rsidTr="005401A0">
        <w:trPr>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257A101D" w14:textId="5D3BC16C" w:rsidR="00705DC3" w:rsidRPr="00705DC3" w:rsidRDefault="00705DC3" w:rsidP="00705DC3">
            <w:pPr>
              <w:rPr>
                <w:b w:val="0"/>
                <w:bCs w:val="0"/>
              </w:rPr>
            </w:pPr>
            <w:r w:rsidRPr="00705DC3">
              <w:rPr>
                <w:rFonts w:ascii="Calibri" w:hAnsi="Calibri" w:cs="Calibri"/>
                <w:b w:val="0"/>
                <w:bCs w:val="0"/>
                <w:color w:val="404040"/>
                <w:sz w:val="18"/>
                <w:szCs w:val="18"/>
              </w:rPr>
              <w:t xml:space="preserve">Loan Level Data </w:t>
            </w:r>
          </w:p>
        </w:tc>
        <w:tc>
          <w:tcPr>
            <w:tcW w:w="1134" w:type="dxa"/>
            <w:vAlign w:val="center"/>
          </w:tcPr>
          <w:p w14:paraId="56C8EDB1" w14:textId="58783090" w:rsidR="00705DC3" w:rsidRDefault="00705DC3" w:rsidP="00705DC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404040"/>
                <w:sz w:val="18"/>
                <w:szCs w:val="18"/>
              </w:rPr>
              <w:t>LD96</w:t>
            </w:r>
          </w:p>
        </w:tc>
        <w:tc>
          <w:tcPr>
            <w:tcW w:w="1800" w:type="dxa"/>
            <w:vAlign w:val="center"/>
          </w:tcPr>
          <w:p w14:paraId="7553923D" w14:textId="15EBE679" w:rsidR="00705DC3" w:rsidRPr="001E5B1C"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Date of Asset Sale</w:t>
            </w:r>
          </w:p>
        </w:tc>
        <w:tc>
          <w:tcPr>
            <w:tcW w:w="1417" w:type="dxa"/>
            <w:vAlign w:val="center"/>
          </w:tcPr>
          <w:p w14:paraId="221E206E" w14:textId="15F5617D" w:rsidR="00705DC3" w:rsidRPr="0041228F"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78CECF95" w14:textId="01A9AE5D" w:rsidR="00705DC3" w:rsidRPr="0041228F"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tcPr>
          <w:p w14:paraId="6592D0DE"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The date of which the collateral is sold for recovery of the loan. </w:t>
            </w:r>
          </w:p>
          <w:p w14:paraId="4C63BF7F"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29B65131"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“8”.</w:t>
            </w:r>
          </w:p>
          <w:p w14:paraId="042F6932" w14:textId="74E195EB" w:rsidR="00705DC3" w:rsidRPr="0041228F"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4" w:type="dxa"/>
            <w:vAlign w:val="center"/>
          </w:tcPr>
          <w:p w14:paraId="29E367E0" w14:textId="52558769" w:rsidR="00705DC3" w:rsidRPr="0041228F" w:rsidRDefault="00705DC3" w:rsidP="00705DC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Date</w:t>
            </w:r>
          </w:p>
        </w:tc>
        <w:tc>
          <w:tcPr>
            <w:tcW w:w="4194" w:type="dxa"/>
            <w:vAlign w:val="center"/>
          </w:tcPr>
          <w:p w14:paraId="1414C582" w14:textId="3638B358" w:rsidR="00705DC3" w:rsidRPr="0041228F" w:rsidRDefault="00705DC3" w:rsidP="00705DC3">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{DD/MM/YYYY}</w:t>
            </w:r>
          </w:p>
        </w:tc>
      </w:tr>
      <w:tr w:rsidR="00705DC3" w:rsidRPr="0041228F" w14:paraId="1008AA0A" w14:textId="77777777" w:rsidTr="005401A0">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C894032" w14:textId="377001B3"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1870B4B4" w14:textId="5EFDEF1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LD97</w:t>
            </w:r>
          </w:p>
        </w:tc>
        <w:tc>
          <w:tcPr>
            <w:tcW w:w="1800" w:type="dxa"/>
            <w:vAlign w:val="center"/>
          </w:tcPr>
          <w:p w14:paraId="36D11E81" w14:textId="4ECB297D"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Sale Price</w:t>
            </w:r>
          </w:p>
        </w:tc>
        <w:tc>
          <w:tcPr>
            <w:tcW w:w="1417" w:type="dxa"/>
            <w:vAlign w:val="center"/>
          </w:tcPr>
          <w:p w14:paraId="0F8C0EC9" w14:textId="6303873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0B1FF948" w14:textId="1967048D"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20265836"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“8”.</w:t>
            </w:r>
          </w:p>
          <w:p w14:paraId="64AB04D6"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34" w:type="dxa"/>
            <w:vAlign w:val="center"/>
          </w:tcPr>
          <w:p w14:paraId="0FE5831A" w14:textId="7A12D1ED"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72E32B7F" w14:textId="3F0C67C9"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203A97FE" w14:textId="77777777" w:rsidTr="005401A0">
        <w:trPr>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0D7BEEE6" w14:textId="02E5BCF3"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6688B2A3" w14:textId="428E694E"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LD98</w:t>
            </w:r>
          </w:p>
        </w:tc>
        <w:tc>
          <w:tcPr>
            <w:tcW w:w="1800" w:type="dxa"/>
            <w:vAlign w:val="center"/>
          </w:tcPr>
          <w:p w14:paraId="253A0330" w14:textId="6C6AA390"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Sale Costs</w:t>
            </w:r>
          </w:p>
        </w:tc>
        <w:tc>
          <w:tcPr>
            <w:tcW w:w="1417" w:type="dxa"/>
            <w:vAlign w:val="center"/>
          </w:tcPr>
          <w:p w14:paraId="3D991876" w14:textId="5211AE11"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354C4068" w14:textId="0B4FAB9A"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0A76FC3B"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“8”.</w:t>
            </w:r>
          </w:p>
          <w:p w14:paraId="494FB1F1" w14:textId="77777777"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34" w:type="dxa"/>
            <w:vAlign w:val="center"/>
          </w:tcPr>
          <w:p w14:paraId="116A546D" w14:textId="11B70947"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3735A653" w14:textId="35EB91DB"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6AD7E54E" w14:textId="77777777" w:rsidTr="005401A0">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99DE47D" w14:textId="7784DDF0"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795365A6" w14:textId="3F434316"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LD99</w:t>
            </w:r>
          </w:p>
        </w:tc>
        <w:tc>
          <w:tcPr>
            <w:tcW w:w="1800" w:type="dxa"/>
            <w:vAlign w:val="center"/>
          </w:tcPr>
          <w:p w14:paraId="0F6F9422" w14:textId="1271896C"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Loss on Sale</w:t>
            </w:r>
          </w:p>
        </w:tc>
        <w:tc>
          <w:tcPr>
            <w:tcW w:w="1417" w:type="dxa"/>
            <w:vAlign w:val="center"/>
          </w:tcPr>
          <w:p w14:paraId="46929586" w14:textId="28B1B353"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007EFFDD" w14:textId="44394EBE"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Dynamic</w:t>
            </w:r>
          </w:p>
        </w:tc>
        <w:tc>
          <w:tcPr>
            <w:tcW w:w="2552" w:type="dxa"/>
            <w:vAlign w:val="center"/>
          </w:tcPr>
          <w:p w14:paraId="658EB5D3"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16880">
              <w:rPr>
                <w:rFonts w:ascii="Calibri" w:hAnsi="Calibri" w:cs="Calibri"/>
                <w:color w:val="000000"/>
                <w:sz w:val="18"/>
                <w:szCs w:val="18"/>
              </w:rPr>
              <w:t xml:space="preserve">Total loss net of fees, accrued interest etc. </w:t>
            </w:r>
          </w:p>
          <w:p w14:paraId="2EE24196"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38FADA7B"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 xml:space="preserve">Recorded as </w:t>
            </w:r>
            <w:r w:rsidRPr="00C16880">
              <w:rPr>
                <w:rFonts w:ascii="Calibri" w:hAnsi="Calibri" w:cs="Calibri"/>
                <w:color w:val="000000"/>
                <w:sz w:val="18"/>
                <w:szCs w:val="18"/>
              </w:rPr>
              <w:t>after application of sale proceeds (excluding prepayment charge if subordinate to principal recoveries).</w:t>
            </w:r>
          </w:p>
          <w:p w14:paraId="0A9C6300"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C8EA0F6"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16880">
              <w:rPr>
                <w:rFonts w:ascii="Calibri" w:hAnsi="Calibri" w:cs="Calibri"/>
                <w:color w:val="000000"/>
                <w:sz w:val="18"/>
                <w:szCs w:val="18"/>
              </w:rPr>
              <w:t>Show any gain on sale as a negative number.</w:t>
            </w:r>
          </w:p>
          <w:p w14:paraId="76C1CC6A"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03CBF08D"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Mandatory only if LD64 Account Status is “8”.</w:t>
            </w:r>
          </w:p>
          <w:p w14:paraId="232A6E05" w14:textId="77777777"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34" w:type="dxa"/>
            <w:vAlign w:val="center"/>
          </w:tcPr>
          <w:p w14:paraId="2DCB7A27" w14:textId="41D81662"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Number</w:t>
            </w:r>
          </w:p>
        </w:tc>
        <w:tc>
          <w:tcPr>
            <w:tcW w:w="4194" w:type="dxa"/>
            <w:vAlign w:val="center"/>
          </w:tcPr>
          <w:p w14:paraId="721A0252" w14:textId="19DF7A2E" w:rsidR="00705DC3"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[To</w:t>
            </w:r>
            <w:r>
              <w:rPr>
                <w:rFonts w:ascii="Calibri" w:hAnsi="Calibri" w:cs="Calibri"/>
                <w:color w:val="404040"/>
                <w:sz w:val="18"/>
                <w:szCs w:val="18"/>
              </w:rPr>
              <w:t xml:space="preserve"> two decimal places]</w:t>
            </w:r>
          </w:p>
        </w:tc>
      </w:tr>
      <w:tr w:rsidR="00705DC3" w:rsidRPr="0041228F" w14:paraId="26A397BE" w14:textId="77777777" w:rsidTr="005401A0">
        <w:trPr>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2AFDB83C" w14:textId="302CBF45"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lastRenderedPageBreak/>
              <w:t xml:space="preserve">Loan Level Data </w:t>
            </w:r>
          </w:p>
        </w:tc>
        <w:tc>
          <w:tcPr>
            <w:tcW w:w="1134" w:type="dxa"/>
            <w:vAlign w:val="center"/>
          </w:tcPr>
          <w:p w14:paraId="6291A6CB" w14:textId="3FB295A1"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LD100</w:t>
            </w:r>
          </w:p>
        </w:tc>
        <w:tc>
          <w:tcPr>
            <w:tcW w:w="1800" w:type="dxa"/>
            <w:vAlign w:val="center"/>
          </w:tcPr>
          <w:p w14:paraId="08B8A127" w14:textId="412319FB"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Residual Value Losses</w:t>
            </w:r>
          </w:p>
        </w:tc>
        <w:tc>
          <w:tcPr>
            <w:tcW w:w="1417" w:type="dxa"/>
            <w:vAlign w:val="center"/>
          </w:tcPr>
          <w:p w14:paraId="2E0AFBC2" w14:textId="7AA87983"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417" w:type="dxa"/>
            <w:vAlign w:val="center"/>
          </w:tcPr>
          <w:p w14:paraId="766909DB" w14:textId="2C4A93CC"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2552" w:type="dxa"/>
            <w:vAlign w:val="center"/>
          </w:tcPr>
          <w:p w14:paraId="4414C0AA"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Residual value loss arising on turn-in of collaterals.</w:t>
            </w:r>
          </w:p>
          <w:p w14:paraId="6B302581"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11BA759"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Not applicable if the residual value has not been securitised.</w:t>
            </w:r>
          </w:p>
          <w:p w14:paraId="0CEFC0F3"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64C9E5EB"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Mandatory only if LD64 Account Status is “8”.</w:t>
            </w:r>
          </w:p>
          <w:p w14:paraId="36AC023B" w14:textId="77777777" w:rsidR="00705DC3" w:rsidRPr="00C16880"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34" w:type="dxa"/>
            <w:vAlign w:val="center"/>
          </w:tcPr>
          <w:p w14:paraId="7FDE6C05" w14:textId="308658B1" w:rsidR="00705DC3"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4194" w:type="dxa"/>
            <w:vAlign w:val="center"/>
          </w:tcPr>
          <w:p w14:paraId="12E2ECD0" w14:textId="2D053C7E" w:rsidR="00705DC3"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705DC3" w:rsidRPr="0041228F" w14:paraId="1B818E02" w14:textId="77777777" w:rsidTr="005401A0">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1F5DC183" w14:textId="54319EE5"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6AD5834C" w14:textId="0EA98B90"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LD101</w:t>
            </w:r>
          </w:p>
        </w:tc>
        <w:tc>
          <w:tcPr>
            <w:tcW w:w="1800" w:type="dxa"/>
            <w:vAlign w:val="center"/>
          </w:tcPr>
          <w:p w14:paraId="1C1AEA1B" w14:textId="195BDB06"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Net Cumulative Recoveries</w:t>
            </w:r>
          </w:p>
        </w:tc>
        <w:tc>
          <w:tcPr>
            <w:tcW w:w="1417" w:type="dxa"/>
            <w:vAlign w:val="center"/>
          </w:tcPr>
          <w:p w14:paraId="4F93CC13" w14:textId="73EE2222"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417" w:type="dxa"/>
            <w:vAlign w:val="center"/>
          </w:tcPr>
          <w:p w14:paraId="7408CC91" w14:textId="11A071F5"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2552" w:type="dxa"/>
            <w:vAlign w:val="center"/>
          </w:tcPr>
          <w:p w14:paraId="5340845E" w14:textId="77777777"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The loan amount recovered, including all sale proceeds net of cost. </w:t>
            </w:r>
          </w:p>
          <w:p w14:paraId="6D22E51C" w14:textId="77777777"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6EBC50A4" w14:textId="77777777"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Mandatory only if LD64 Account Status is “8”.</w:t>
            </w:r>
          </w:p>
          <w:p w14:paraId="109CC473" w14:textId="77777777"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tc>
        <w:tc>
          <w:tcPr>
            <w:tcW w:w="1134" w:type="dxa"/>
            <w:vAlign w:val="center"/>
          </w:tcPr>
          <w:p w14:paraId="6929274C" w14:textId="496E8BF4"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4194" w:type="dxa"/>
            <w:vAlign w:val="center"/>
          </w:tcPr>
          <w:p w14:paraId="6AD57F4D" w14:textId="30FBEA88"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705DC3" w:rsidRPr="0041228F" w14:paraId="78BC5C7B" w14:textId="77777777" w:rsidTr="005401A0">
        <w:trPr>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2FEF63C3" w14:textId="6D34E333"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 xml:space="preserve">Loan Level Data </w:t>
            </w:r>
          </w:p>
        </w:tc>
        <w:tc>
          <w:tcPr>
            <w:tcW w:w="1134" w:type="dxa"/>
            <w:vAlign w:val="center"/>
          </w:tcPr>
          <w:p w14:paraId="0DD2F048" w14:textId="20FD19EF" w:rsidR="00705DC3" w:rsidRPr="00312A88"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LD102</w:t>
            </w:r>
          </w:p>
        </w:tc>
        <w:tc>
          <w:tcPr>
            <w:tcW w:w="1800" w:type="dxa"/>
            <w:vAlign w:val="center"/>
          </w:tcPr>
          <w:p w14:paraId="7058B5B9" w14:textId="28D8A9C9"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Recovery Source</w:t>
            </w:r>
          </w:p>
        </w:tc>
        <w:tc>
          <w:tcPr>
            <w:tcW w:w="1417" w:type="dxa"/>
            <w:vAlign w:val="center"/>
          </w:tcPr>
          <w:p w14:paraId="1640638F" w14:textId="1AF65432" w:rsidR="00705DC3" w:rsidRPr="00312A88"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417" w:type="dxa"/>
            <w:vAlign w:val="center"/>
          </w:tcPr>
          <w:p w14:paraId="3F382769" w14:textId="7708C346" w:rsidR="00705DC3" w:rsidRPr="00312A88"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2552" w:type="dxa"/>
            <w:vAlign w:val="center"/>
          </w:tcPr>
          <w:p w14:paraId="26384EB7"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 xml:space="preserve">Select from listed options  </w:t>
            </w:r>
          </w:p>
          <w:p w14:paraId="593086BD"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5ADECB5"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Mandatory only if LD64 Account Status is “8”.</w:t>
            </w:r>
          </w:p>
          <w:p w14:paraId="684CC567"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134" w:type="dxa"/>
            <w:vAlign w:val="center"/>
          </w:tcPr>
          <w:p w14:paraId="643DED96" w14:textId="6C5EB2BE" w:rsidR="00705DC3" w:rsidRPr="00312A88" w:rsidRDefault="00705DC3" w:rsidP="00705D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4194" w:type="dxa"/>
            <w:vAlign w:val="center"/>
          </w:tcPr>
          <w:p w14:paraId="07FC1ECF"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Liquidation of Collateral</w:t>
            </w:r>
          </w:p>
          <w:p w14:paraId="6E36A15F"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Enforcement of Guarantees</w:t>
            </w:r>
          </w:p>
          <w:p w14:paraId="40D99FDD"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3 - Additional Lending</w:t>
            </w:r>
          </w:p>
          <w:p w14:paraId="77D6BFEB"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Cash Recoveries</w:t>
            </w:r>
          </w:p>
          <w:p w14:paraId="048D8406" w14:textId="7777777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5 - Mixed</w:t>
            </w:r>
          </w:p>
          <w:p w14:paraId="36D08649" w14:textId="440E9227" w:rsidR="00705DC3" w:rsidRPr="00312A88" w:rsidRDefault="00705DC3" w:rsidP="00705D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6 - Other</w:t>
            </w:r>
          </w:p>
        </w:tc>
      </w:tr>
      <w:tr w:rsidR="00705DC3" w:rsidRPr="0041228F" w14:paraId="629460B3" w14:textId="77777777" w:rsidTr="005401A0">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2C28CC42" w14:textId="714E9B8D" w:rsidR="00705DC3" w:rsidRPr="00705DC3" w:rsidRDefault="00705DC3" w:rsidP="00705DC3">
            <w:pPr>
              <w:rPr>
                <w:rFonts w:ascii="Calibri" w:hAnsi="Calibri" w:cs="Calibri"/>
                <w:b w:val="0"/>
                <w:bCs w:val="0"/>
                <w:color w:val="404040"/>
                <w:sz w:val="18"/>
                <w:szCs w:val="18"/>
              </w:rPr>
            </w:pPr>
            <w:r w:rsidRPr="00705DC3">
              <w:rPr>
                <w:rFonts w:ascii="Calibri" w:hAnsi="Calibri" w:cs="Calibri"/>
                <w:b w:val="0"/>
                <w:bCs w:val="0"/>
                <w:color w:val="404040"/>
                <w:sz w:val="18"/>
                <w:szCs w:val="18"/>
              </w:rPr>
              <w:t>Loan Level Data</w:t>
            </w:r>
          </w:p>
        </w:tc>
        <w:tc>
          <w:tcPr>
            <w:tcW w:w="1134" w:type="dxa"/>
            <w:vAlign w:val="center"/>
          </w:tcPr>
          <w:p w14:paraId="3430CFED" w14:textId="6FB258F8"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LD162</w:t>
            </w:r>
          </w:p>
        </w:tc>
        <w:tc>
          <w:tcPr>
            <w:tcW w:w="1800" w:type="dxa"/>
            <w:vAlign w:val="center"/>
          </w:tcPr>
          <w:p w14:paraId="4FA589AB" w14:textId="280C1FE6"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Redemption Date</w:t>
            </w:r>
          </w:p>
        </w:tc>
        <w:tc>
          <w:tcPr>
            <w:tcW w:w="1417" w:type="dxa"/>
            <w:vAlign w:val="center"/>
          </w:tcPr>
          <w:p w14:paraId="1C9F4568" w14:textId="7430937E"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Optional</w:t>
            </w:r>
          </w:p>
        </w:tc>
        <w:tc>
          <w:tcPr>
            <w:tcW w:w="1417" w:type="dxa"/>
            <w:vAlign w:val="center"/>
          </w:tcPr>
          <w:p w14:paraId="253669EB" w14:textId="069739EB" w:rsidR="00705DC3" w:rsidRPr="00312A88"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rPr>
              <w:t xml:space="preserve">Static </w:t>
            </w:r>
          </w:p>
        </w:tc>
        <w:tc>
          <w:tcPr>
            <w:tcW w:w="2552" w:type="dxa"/>
            <w:vAlign w:val="center"/>
          </w:tcPr>
          <w:p w14:paraId="338A2C9F" w14:textId="7295AAA2"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D8283B">
              <w:rPr>
                <w:rFonts w:ascii="Calibri" w:hAnsi="Calibri" w:cs="Calibri"/>
                <w:color w:val="000000" w:themeColor="text1"/>
                <w:sz w:val="18"/>
                <w:szCs w:val="18"/>
              </w:rPr>
              <w:t>Date on which account redeemed or (for defaulted underlying exposures) the date that the recovery process was completed</w:t>
            </w:r>
          </w:p>
        </w:tc>
        <w:tc>
          <w:tcPr>
            <w:tcW w:w="1134" w:type="dxa"/>
            <w:vAlign w:val="center"/>
          </w:tcPr>
          <w:p w14:paraId="56DE97D7" w14:textId="72C006E1" w:rsidR="00705DC3" w:rsidRDefault="00705DC3" w:rsidP="00705D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4194" w:type="dxa"/>
            <w:vAlign w:val="center"/>
          </w:tcPr>
          <w:p w14:paraId="34740945" w14:textId="4BD4D3A8" w:rsidR="00705DC3" w:rsidRPr="00312A88" w:rsidRDefault="00705DC3" w:rsidP="00705D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404040"/>
                <w:sz w:val="18"/>
                <w:szCs w:val="18"/>
              </w:rPr>
              <w:t>{DD/MM/YYYY}</w:t>
            </w:r>
          </w:p>
        </w:tc>
      </w:tr>
    </w:tbl>
    <w:p w14:paraId="6B5F5356" w14:textId="77777777" w:rsidR="00705DC3" w:rsidRDefault="00705DC3" w:rsidP="00705DC3"/>
    <w:p w14:paraId="63E3E55A" w14:textId="77777777" w:rsidR="00705DC3" w:rsidRPr="00705DC3" w:rsidRDefault="00705DC3" w:rsidP="00705DC3"/>
    <w:p w14:paraId="7FCEE6B0" w14:textId="77777777" w:rsidR="00B1727E" w:rsidRDefault="00B1727E" w:rsidP="00B1727E"/>
    <w:p w14:paraId="03BE2E61" w14:textId="77777777" w:rsidR="00B1727E" w:rsidRPr="00B1727E" w:rsidRDefault="00B1727E" w:rsidP="00B1727E"/>
    <w:p w14:paraId="77942CAC" w14:textId="77777777" w:rsidR="00B1727E" w:rsidRPr="00312A88" w:rsidRDefault="00B1727E" w:rsidP="00507431"/>
    <w:p w14:paraId="6899E176" w14:textId="77777777" w:rsidR="00B1727E" w:rsidRPr="00312A88" w:rsidRDefault="00B1727E" w:rsidP="00507431"/>
    <w:p w14:paraId="1D434A0B" w14:textId="77777777" w:rsidR="00B1727E" w:rsidRPr="00312A88" w:rsidRDefault="00B1727E" w:rsidP="00507431"/>
    <w:p w14:paraId="6EE85848" w14:textId="77777777" w:rsidR="00B1727E" w:rsidRPr="00312A88" w:rsidRDefault="00B1727E" w:rsidP="00507431"/>
    <w:p w14:paraId="3CA4FD43" w14:textId="77777777" w:rsidR="00B1727E" w:rsidRPr="00312A88" w:rsidRDefault="00B1727E" w:rsidP="00507431"/>
    <w:p w14:paraId="5CE05023" w14:textId="11E9D615" w:rsidR="00507431" w:rsidRDefault="00507431" w:rsidP="001E74A4">
      <w:pPr>
        <w:pStyle w:val="Heading1"/>
      </w:pPr>
      <w:bookmarkStart w:id="8" w:name="_Toc129598415"/>
      <w:r w:rsidRPr="00312A88">
        <w:t>Chapter 7 –Hardship Information</w:t>
      </w:r>
      <w:bookmarkEnd w:id="8"/>
    </w:p>
    <w:p w14:paraId="71B288CD" w14:textId="77777777" w:rsidR="00480945" w:rsidRDefault="00480945" w:rsidP="00480945"/>
    <w:tbl>
      <w:tblPr>
        <w:tblStyle w:val="GridTable4-Accent3"/>
        <w:tblW w:w="14744" w:type="dxa"/>
        <w:tblLook w:val="04A0" w:firstRow="1" w:lastRow="0" w:firstColumn="1" w:lastColumn="0" w:noHBand="0" w:noVBand="1"/>
      </w:tblPr>
      <w:tblGrid>
        <w:gridCol w:w="1514"/>
        <w:gridCol w:w="1134"/>
        <w:gridCol w:w="1800"/>
        <w:gridCol w:w="1417"/>
        <w:gridCol w:w="1417"/>
        <w:gridCol w:w="3693"/>
        <w:gridCol w:w="1134"/>
        <w:gridCol w:w="2635"/>
      </w:tblGrid>
      <w:tr w:rsidR="00480945" w14:paraId="514E812F" w14:textId="77777777" w:rsidTr="004C75F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46C6849" w14:textId="77777777" w:rsidR="00480945" w:rsidRPr="004B6F15" w:rsidRDefault="00480945" w:rsidP="004C75F3">
            <w:pPr>
              <w:jc w:val="center"/>
              <w:rPr>
                <w:b w:val="0"/>
                <w:bCs w:val="0"/>
                <w:sz w:val="20"/>
                <w:szCs w:val="20"/>
              </w:rPr>
            </w:pPr>
            <w:r w:rsidRPr="004B6F15">
              <w:rPr>
                <w:sz w:val="20"/>
                <w:szCs w:val="20"/>
              </w:rPr>
              <w:t>Data Template Tab</w:t>
            </w:r>
          </w:p>
        </w:tc>
        <w:tc>
          <w:tcPr>
            <w:tcW w:w="1134" w:type="dxa"/>
            <w:vAlign w:val="center"/>
          </w:tcPr>
          <w:p w14:paraId="3DE97ACB"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Reference Number</w:t>
            </w:r>
          </w:p>
        </w:tc>
        <w:tc>
          <w:tcPr>
            <w:tcW w:w="1800" w:type="dxa"/>
            <w:vAlign w:val="center"/>
          </w:tcPr>
          <w:p w14:paraId="41189DC4"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Field Name</w:t>
            </w:r>
          </w:p>
        </w:tc>
        <w:tc>
          <w:tcPr>
            <w:tcW w:w="1417" w:type="dxa"/>
            <w:vAlign w:val="center"/>
          </w:tcPr>
          <w:p w14:paraId="68694C74"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Requirement</w:t>
            </w:r>
          </w:p>
        </w:tc>
        <w:tc>
          <w:tcPr>
            <w:tcW w:w="1417" w:type="dxa"/>
            <w:vAlign w:val="center"/>
          </w:tcPr>
          <w:p w14:paraId="2AA6FFB1"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61E0F">
              <w:rPr>
                <w:rFonts w:ascii="Calibri" w:hAnsi="Calibri" w:cs="Calibri"/>
                <w:sz w:val="20"/>
                <w:szCs w:val="20"/>
              </w:rPr>
              <w:t>Tag</w:t>
            </w:r>
          </w:p>
        </w:tc>
        <w:tc>
          <w:tcPr>
            <w:tcW w:w="3693" w:type="dxa"/>
            <w:vAlign w:val="center"/>
          </w:tcPr>
          <w:p w14:paraId="63AC0550"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Description</w:t>
            </w:r>
          </w:p>
        </w:tc>
        <w:tc>
          <w:tcPr>
            <w:tcW w:w="1134" w:type="dxa"/>
            <w:vAlign w:val="center"/>
          </w:tcPr>
          <w:p w14:paraId="5954AA00"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Data Type</w:t>
            </w:r>
          </w:p>
        </w:tc>
        <w:tc>
          <w:tcPr>
            <w:tcW w:w="2635" w:type="dxa"/>
            <w:vAlign w:val="center"/>
          </w:tcPr>
          <w:p w14:paraId="200A96F9" w14:textId="77777777" w:rsidR="00480945" w:rsidRPr="00A61E0F" w:rsidRDefault="00480945" w:rsidP="004C75F3">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E0F">
              <w:rPr>
                <w:rFonts w:ascii="Calibri" w:hAnsi="Calibri" w:cs="Calibri"/>
                <w:sz w:val="20"/>
                <w:szCs w:val="20"/>
              </w:rPr>
              <w:t>Acceptable Values</w:t>
            </w:r>
          </w:p>
        </w:tc>
      </w:tr>
      <w:tr w:rsidR="00480945" w14:paraId="6088C8E5" w14:textId="77777777" w:rsidTr="004C7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4BBEC0CA" w14:textId="6D7E5AD8" w:rsidR="00480945" w:rsidRPr="00480945" w:rsidRDefault="00480945" w:rsidP="00480945">
            <w:pPr>
              <w:rPr>
                <w:b w:val="0"/>
                <w:bCs w:val="0"/>
              </w:rPr>
            </w:pPr>
            <w:r w:rsidRPr="00480945">
              <w:rPr>
                <w:rFonts w:ascii="Calibri" w:hAnsi="Calibri" w:cs="Calibri"/>
                <w:b w:val="0"/>
                <w:bCs w:val="0"/>
                <w:color w:val="404040"/>
                <w:sz w:val="18"/>
                <w:szCs w:val="18"/>
              </w:rPr>
              <w:t>Loan Level Data</w:t>
            </w:r>
          </w:p>
        </w:tc>
        <w:tc>
          <w:tcPr>
            <w:tcW w:w="1134" w:type="dxa"/>
            <w:vAlign w:val="center"/>
          </w:tcPr>
          <w:p w14:paraId="6FF6E19E" w14:textId="236FFF11" w:rsidR="00480945" w:rsidRDefault="00480945" w:rsidP="00480945">
            <w:pPr>
              <w:cnfStyle w:val="000000100000" w:firstRow="0" w:lastRow="0" w:firstColumn="0" w:lastColumn="0" w:oddVBand="0" w:evenVBand="0" w:oddHBand="1" w:evenHBand="0" w:firstRowFirstColumn="0" w:firstRowLastColumn="0" w:lastRowFirstColumn="0" w:lastRowLastColumn="0"/>
            </w:pPr>
            <w:r w:rsidRPr="00312A88">
              <w:rPr>
                <w:rFonts w:ascii="Calibri" w:hAnsi="Calibri" w:cs="Calibri"/>
                <w:color w:val="404040"/>
                <w:sz w:val="18"/>
                <w:szCs w:val="18"/>
              </w:rPr>
              <w:t>LD146</w:t>
            </w:r>
          </w:p>
        </w:tc>
        <w:tc>
          <w:tcPr>
            <w:tcW w:w="1800" w:type="dxa"/>
            <w:vAlign w:val="center"/>
          </w:tcPr>
          <w:p w14:paraId="6D3A5B3D" w14:textId="1A98E68D" w:rsidR="00480945" w:rsidRDefault="00480945" w:rsidP="00480945">
            <w:pPr>
              <w:cnfStyle w:val="000000100000" w:firstRow="0" w:lastRow="0" w:firstColumn="0" w:lastColumn="0" w:oddVBand="0" w:evenVBand="0" w:oddHBand="1" w:evenHBand="0" w:firstRowFirstColumn="0" w:firstRowLastColumn="0" w:lastRowFirstColumn="0" w:lastRowLastColumn="0"/>
            </w:pPr>
            <w:r w:rsidRPr="00312A88">
              <w:rPr>
                <w:rFonts w:ascii="Calibri" w:hAnsi="Calibri" w:cs="Calibri"/>
                <w:color w:val="000000"/>
                <w:sz w:val="18"/>
                <w:szCs w:val="18"/>
              </w:rPr>
              <w:t xml:space="preserve">Hardship Category </w:t>
            </w:r>
          </w:p>
        </w:tc>
        <w:tc>
          <w:tcPr>
            <w:tcW w:w="1417" w:type="dxa"/>
            <w:vAlign w:val="center"/>
          </w:tcPr>
          <w:p w14:paraId="72CB2247" w14:textId="76D16B9D" w:rsidR="00480945" w:rsidRPr="0041228F"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75EEE604" w14:textId="5B1A4F4F" w:rsidR="00480945" w:rsidRPr="0041228F"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1B616B7C"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If the loan is in hardship, populate with the hardship category as defined by the Issuer. </w:t>
            </w:r>
          </w:p>
          <w:p w14:paraId="68FB1AC4" w14:textId="1612E361" w:rsidR="00480945" w:rsidRPr="0041228F" w:rsidRDefault="00480945" w:rsidP="0048094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34" w:type="dxa"/>
            <w:vAlign w:val="center"/>
          </w:tcPr>
          <w:p w14:paraId="043EC007" w14:textId="0365291A" w:rsidR="00480945" w:rsidRPr="0041228F" w:rsidRDefault="00480945" w:rsidP="004809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12A88">
              <w:rPr>
                <w:rFonts w:ascii="Calibri" w:hAnsi="Calibri" w:cs="Calibri"/>
                <w:color w:val="404040"/>
                <w:sz w:val="18"/>
                <w:szCs w:val="18"/>
              </w:rPr>
              <w:t>Text</w:t>
            </w:r>
          </w:p>
        </w:tc>
        <w:tc>
          <w:tcPr>
            <w:tcW w:w="2635" w:type="dxa"/>
            <w:vAlign w:val="center"/>
          </w:tcPr>
          <w:p w14:paraId="76597274" w14:textId="5AE66EA2" w:rsidR="00480945" w:rsidRPr="0041228F" w:rsidRDefault="00480945" w:rsidP="00480945">
            <w:pPr>
              <w:cnfStyle w:val="000000100000" w:firstRow="0" w:lastRow="0" w:firstColumn="0" w:lastColumn="0" w:oddVBand="0" w:evenVBand="0" w:oddHBand="1" w:evenHBand="0" w:firstRowFirstColumn="0" w:firstRowLastColumn="0" w:lastRowFirstColumn="0" w:lastRowLastColumn="0"/>
              <w:rPr>
                <w:color w:val="000000" w:themeColor="text1"/>
              </w:rPr>
            </w:pPr>
            <w:r w:rsidRPr="00312A88">
              <w:rPr>
                <w:rFonts w:ascii="Calibri" w:hAnsi="Calibri" w:cs="Calibri"/>
                <w:color w:val="000000"/>
                <w:sz w:val="18"/>
                <w:szCs w:val="18"/>
              </w:rPr>
              <w:t>N/A</w:t>
            </w:r>
          </w:p>
        </w:tc>
      </w:tr>
      <w:tr w:rsidR="00111743" w14:paraId="7E7871A0" w14:textId="77777777" w:rsidTr="00605BD9">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7A8FE3A9" w14:textId="552F32CA" w:rsidR="00111743" w:rsidRPr="00480945" w:rsidRDefault="00111743" w:rsidP="00111743">
            <w:pPr>
              <w:rPr>
                <w:b w:val="0"/>
                <w:bCs w:val="0"/>
              </w:rPr>
            </w:pPr>
            <w:r w:rsidRPr="00480945">
              <w:rPr>
                <w:rFonts w:ascii="Calibri" w:hAnsi="Calibri" w:cs="Calibri"/>
                <w:b w:val="0"/>
                <w:bCs w:val="0"/>
                <w:color w:val="404040"/>
                <w:sz w:val="18"/>
                <w:szCs w:val="18"/>
              </w:rPr>
              <w:t xml:space="preserve">Loan Level Data </w:t>
            </w:r>
          </w:p>
        </w:tc>
        <w:tc>
          <w:tcPr>
            <w:tcW w:w="1134" w:type="dxa"/>
            <w:vAlign w:val="center"/>
          </w:tcPr>
          <w:p w14:paraId="7D1DCEDD" w14:textId="0EBC457B" w:rsidR="00111743" w:rsidRDefault="00111743" w:rsidP="00111743">
            <w:pPr>
              <w:cnfStyle w:val="000000000000" w:firstRow="0" w:lastRow="0" w:firstColumn="0" w:lastColumn="0" w:oddVBand="0" w:evenVBand="0" w:oddHBand="0" w:evenHBand="0" w:firstRowFirstColumn="0" w:firstRowLastColumn="0" w:lastRowFirstColumn="0" w:lastRowLastColumn="0"/>
            </w:pPr>
            <w:r w:rsidRPr="00312A88">
              <w:rPr>
                <w:rFonts w:ascii="Calibri" w:hAnsi="Calibri" w:cs="Calibri"/>
                <w:color w:val="404040"/>
                <w:sz w:val="18"/>
                <w:szCs w:val="18"/>
              </w:rPr>
              <w:t>LD147</w:t>
            </w:r>
          </w:p>
        </w:tc>
        <w:tc>
          <w:tcPr>
            <w:tcW w:w="1800" w:type="dxa"/>
            <w:vAlign w:val="center"/>
          </w:tcPr>
          <w:p w14:paraId="7B95F9E1" w14:textId="67C227D8" w:rsidR="00111743" w:rsidRDefault="00111743" w:rsidP="00111743">
            <w:pPr>
              <w:cnfStyle w:val="000000000000" w:firstRow="0" w:lastRow="0" w:firstColumn="0" w:lastColumn="0" w:oddVBand="0" w:evenVBand="0" w:oddHBand="0" w:evenHBand="0" w:firstRowFirstColumn="0" w:firstRowLastColumn="0" w:lastRowFirstColumn="0" w:lastRowLastColumn="0"/>
            </w:pPr>
            <w:r w:rsidRPr="00312A88">
              <w:rPr>
                <w:rFonts w:ascii="Calibri" w:hAnsi="Calibri" w:cs="Calibri"/>
                <w:color w:val="000000"/>
                <w:sz w:val="18"/>
                <w:szCs w:val="18"/>
              </w:rPr>
              <w:t xml:space="preserve">Market Event – Hardship Flag </w:t>
            </w:r>
          </w:p>
        </w:tc>
        <w:tc>
          <w:tcPr>
            <w:tcW w:w="1417" w:type="dxa"/>
            <w:vAlign w:val="center"/>
          </w:tcPr>
          <w:p w14:paraId="43A027D8" w14:textId="1E7F7119" w:rsidR="00111743" w:rsidRPr="0041228F" w:rsidRDefault="00111743" w:rsidP="00111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72257417" w14:textId="1A228794" w:rsidR="00111743" w:rsidRPr="0041228F" w:rsidRDefault="00111743" w:rsidP="00111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21E38267" w14:textId="13BA701B" w:rsidR="00111743" w:rsidRPr="0041228F" w:rsidRDefault="00111743" w:rsidP="00111743">
            <w:pPr>
              <w:cnfStyle w:val="000000000000" w:firstRow="0" w:lastRow="0" w:firstColumn="0" w:lastColumn="0" w:oddVBand="0" w:evenVBand="0" w:oddHBand="0" w:evenHBand="0" w:firstRowFirstColumn="0" w:firstRowLastColumn="0" w:lastRowFirstColumn="0" w:lastRowLastColumn="0"/>
              <w:rPr>
                <w:color w:val="000000" w:themeColor="text1"/>
              </w:rPr>
            </w:pPr>
            <w:r w:rsidRPr="00351AAC">
              <w:rPr>
                <w:rFonts w:ascii="Calibri" w:hAnsi="Calibri" w:cs="Calibri"/>
                <w:color w:val="000000"/>
                <w:sz w:val="18"/>
                <w:szCs w:val="18"/>
                <w:highlight w:val="yellow"/>
              </w:rPr>
              <w:t>[This Data Field is not used]</w:t>
            </w:r>
          </w:p>
        </w:tc>
        <w:tc>
          <w:tcPr>
            <w:tcW w:w="1134" w:type="dxa"/>
            <w:vAlign w:val="center"/>
          </w:tcPr>
          <w:p w14:paraId="300E8090" w14:textId="0010B87B" w:rsidR="00111743" w:rsidRPr="0041228F" w:rsidRDefault="00111743" w:rsidP="0011174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404040"/>
                <w:sz w:val="18"/>
                <w:szCs w:val="18"/>
              </w:rPr>
              <w:t>Text</w:t>
            </w:r>
          </w:p>
        </w:tc>
        <w:tc>
          <w:tcPr>
            <w:tcW w:w="2635" w:type="dxa"/>
            <w:vAlign w:val="center"/>
          </w:tcPr>
          <w:p w14:paraId="3766D14E" w14:textId="4099B8FC" w:rsidR="00111743" w:rsidRPr="0041228F" w:rsidRDefault="00111743" w:rsidP="00111743">
            <w:pPr>
              <w:cnfStyle w:val="000000000000" w:firstRow="0" w:lastRow="0" w:firstColumn="0" w:lastColumn="0" w:oddVBand="0" w:evenVBand="0" w:oddHBand="0" w:evenHBand="0" w:firstRowFirstColumn="0" w:firstRowLastColumn="0" w:lastRowFirstColumn="0" w:lastRowLastColumn="0"/>
              <w:rPr>
                <w:color w:val="000000" w:themeColor="text1"/>
              </w:rPr>
            </w:pPr>
            <w:r w:rsidRPr="00351AAC">
              <w:rPr>
                <w:rFonts w:ascii="Calibri" w:hAnsi="Calibri" w:cs="Calibri"/>
                <w:color w:val="000000"/>
                <w:sz w:val="18"/>
                <w:szCs w:val="18"/>
                <w:highlight w:val="yellow"/>
              </w:rPr>
              <w:t>[This Data Field is not used]</w:t>
            </w:r>
          </w:p>
        </w:tc>
      </w:tr>
      <w:tr w:rsidR="00480945" w14:paraId="155CA3DB" w14:textId="77777777" w:rsidTr="00511D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73C3FD9" w14:textId="1E06B452"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Loan Level Data </w:t>
            </w:r>
          </w:p>
        </w:tc>
        <w:tc>
          <w:tcPr>
            <w:tcW w:w="1134" w:type="dxa"/>
            <w:vAlign w:val="center"/>
          </w:tcPr>
          <w:p w14:paraId="3D6A50E2" w14:textId="0240644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LD148</w:t>
            </w:r>
          </w:p>
        </w:tc>
        <w:tc>
          <w:tcPr>
            <w:tcW w:w="1800" w:type="dxa"/>
            <w:vAlign w:val="center"/>
          </w:tcPr>
          <w:p w14:paraId="32ADBAE7" w14:textId="7EE012BB" w:rsidR="00480945" w:rsidRPr="00312A88" w:rsidRDefault="00111743"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H</w:t>
            </w:r>
            <w:r w:rsidR="00480945" w:rsidRPr="00111743">
              <w:rPr>
                <w:rFonts w:ascii="Calibri" w:hAnsi="Calibri" w:cs="Calibri"/>
                <w:color w:val="000000"/>
                <w:sz w:val="18"/>
                <w:szCs w:val="18"/>
                <w:highlight w:val="yellow"/>
              </w:rPr>
              <w:t xml:space="preserve">ardship </w:t>
            </w:r>
            <w:r w:rsidRPr="00111743">
              <w:rPr>
                <w:rFonts w:ascii="Calibri" w:hAnsi="Calibri" w:cs="Calibri"/>
                <w:color w:val="000000"/>
                <w:sz w:val="18"/>
                <w:szCs w:val="18"/>
                <w:highlight w:val="yellow"/>
              </w:rPr>
              <w:t>A</w:t>
            </w:r>
            <w:r w:rsidR="00480945" w:rsidRPr="00111743">
              <w:rPr>
                <w:rFonts w:ascii="Calibri" w:hAnsi="Calibri" w:cs="Calibri"/>
                <w:color w:val="000000"/>
                <w:sz w:val="18"/>
                <w:szCs w:val="18"/>
                <w:highlight w:val="yellow"/>
              </w:rPr>
              <w:t xml:space="preserve">pproval </w:t>
            </w:r>
            <w:r w:rsidRPr="00111743">
              <w:rPr>
                <w:rFonts w:ascii="Calibri" w:hAnsi="Calibri" w:cs="Calibri"/>
                <w:color w:val="000000"/>
                <w:sz w:val="18"/>
                <w:szCs w:val="18"/>
                <w:highlight w:val="yellow"/>
              </w:rPr>
              <w:t>D</w:t>
            </w:r>
            <w:r w:rsidR="00480945" w:rsidRPr="00111743">
              <w:rPr>
                <w:rFonts w:ascii="Calibri" w:hAnsi="Calibri" w:cs="Calibri"/>
                <w:color w:val="000000"/>
                <w:sz w:val="18"/>
                <w:szCs w:val="18"/>
                <w:highlight w:val="yellow"/>
              </w:rPr>
              <w:t>ate</w:t>
            </w:r>
            <w:r w:rsidR="00480945" w:rsidRPr="00312A88">
              <w:rPr>
                <w:rFonts w:ascii="Calibri" w:hAnsi="Calibri" w:cs="Calibri"/>
                <w:color w:val="000000"/>
                <w:sz w:val="18"/>
                <w:szCs w:val="18"/>
              </w:rPr>
              <w:t xml:space="preserve"> </w:t>
            </w:r>
          </w:p>
        </w:tc>
        <w:tc>
          <w:tcPr>
            <w:tcW w:w="1417" w:type="dxa"/>
            <w:vAlign w:val="center"/>
          </w:tcPr>
          <w:p w14:paraId="4DE810BA" w14:textId="42ECAAE5"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5AD67D1F" w14:textId="0C64E10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718AE806" w14:textId="1C81E7A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The date in which the hardship arrangement was approved</w:t>
            </w:r>
          </w:p>
        </w:tc>
        <w:tc>
          <w:tcPr>
            <w:tcW w:w="1134" w:type="dxa"/>
            <w:vAlign w:val="center"/>
          </w:tcPr>
          <w:p w14:paraId="78F41F3E" w14:textId="290761A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635" w:type="dxa"/>
            <w:vAlign w:val="center"/>
          </w:tcPr>
          <w:p w14:paraId="485F9179" w14:textId="1B39FC5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{DD/MM/YYYY}</w:t>
            </w:r>
          </w:p>
        </w:tc>
      </w:tr>
      <w:tr w:rsidR="00480945" w14:paraId="049BF02E" w14:textId="77777777" w:rsidTr="00511D1C">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45C1F66B" w14:textId="6D59C5C9"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Loan Level Data</w:t>
            </w:r>
          </w:p>
        </w:tc>
        <w:tc>
          <w:tcPr>
            <w:tcW w:w="1134" w:type="dxa"/>
            <w:vAlign w:val="center"/>
          </w:tcPr>
          <w:p w14:paraId="3D172F54" w14:textId="2805AF4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LD149</w:t>
            </w:r>
          </w:p>
        </w:tc>
        <w:tc>
          <w:tcPr>
            <w:tcW w:w="1800" w:type="dxa"/>
            <w:vAlign w:val="center"/>
          </w:tcPr>
          <w:p w14:paraId="3D7F75CB" w14:textId="753B9441"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Date Borrower First Entered Hardship</w:t>
            </w:r>
            <w:r w:rsidRPr="00312A88">
              <w:rPr>
                <w:rFonts w:ascii="Calibri" w:hAnsi="Calibri" w:cs="Calibri"/>
                <w:color w:val="000000"/>
                <w:sz w:val="18"/>
                <w:szCs w:val="18"/>
              </w:rPr>
              <w:t xml:space="preserve"> </w:t>
            </w:r>
          </w:p>
        </w:tc>
        <w:tc>
          <w:tcPr>
            <w:tcW w:w="1417" w:type="dxa"/>
            <w:vAlign w:val="center"/>
          </w:tcPr>
          <w:p w14:paraId="5DD6C323" w14:textId="735F5DCA"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1309001E" w14:textId="2C9DF603"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5B562FAD" w14:textId="09B3796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The date in which the hardship arrangement commenced</w:t>
            </w:r>
          </w:p>
        </w:tc>
        <w:tc>
          <w:tcPr>
            <w:tcW w:w="1134" w:type="dxa"/>
            <w:vAlign w:val="center"/>
          </w:tcPr>
          <w:p w14:paraId="146FE335" w14:textId="1467F262"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635" w:type="dxa"/>
            <w:vAlign w:val="center"/>
          </w:tcPr>
          <w:p w14:paraId="236C1630" w14:textId="72CA5BE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{DD/MM/YYYY}</w:t>
            </w:r>
          </w:p>
        </w:tc>
      </w:tr>
      <w:tr w:rsidR="00480945" w14:paraId="3B498BC5" w14:textId="77777777" w:rsidTr="00511D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1A6B23BA" w14:textId="0F83C9E1"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Loan Level Data </w:t>
            </w:r>
          </w:p>
        </w:tc>
        <w:tc>
          <w:tcPr>
            <w:tcW w:w="1134" w:type="dxa"/>
            <w:vAlign w:val="center"/>
          </w:tcPr>
          <w:p w14:paraId="1B46616D" w14:textId="4DE470E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LD150</w:t>
            </w:r>
          </w:p>
        </w:tc>
        <w:tc>
          <w:tcPr>
            <w:tcW w:w="1800" w:type="dxa"/>
            <w:vAlign w:val="center"/>
          </w:tcPr>
          <w:p w14:paraId="4FCB9E7D" w14:textId="77777777" w:rsidR="00480945" w:rsidRPr="00111743"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111743">
              <w:rPr>
                <w:rFonts w:ascii="Calibri" w:hAnsi="Calibri" w:cs="Calibri"/>
                <w:color w:val="000000"/>
                <w:sz w:val="18"/>
                <w:szCs w:val="18"/>
                <w:highlight w:val="yellow"/>
              </w:rPr>
              <w:t>End Date</w:t>
            </w:r>
          </w:p>
          <w:p w14:paraId="761457AE" w14:textId="45460F2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Hardship</w:t>
            </w:r>
          </w:p>
        </w:tc>
        <w:tc>
          <w:tcPr>
            <w:tcW w:w="1417" w:type="dxa"/>
            <w:vAlign w:val="center"/>
          </w:tcPr>
          <w:p w14:paraId="05749A30" w14:textId="02523681"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654BCD2C" w14:textId="27019EE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280AF17E" w14:textId="2BC05317" w:rsidR="00480945" w:rsidRPr="00111743"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111743">
              <w:rPr>
                <w:rFonts w:ascii="Calibri" w:hAnsi="Calibri" w:cs="Calibri"/>
                <w:color w:val="000000"/>
                <w:sz w:val="18"/>
                <w:szCs w:val="18"/>
                <w:highlight w:val="yellow"/>
              </w:rPr>
              <w:t>The date in which the hardship arrangement expired</w:t>
            </w:r>
          </w:p>
        </w:tc>
        <w:tc>
          <w:tcPr>
            <w:tcW w:w="1134" w:type="dxa"/>
            <w:vAlign w:val="center"/>
          </w:tcPr>
          <w:p w14:paraId="46DF46D0" w14:textId="569C860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635" w:type="dxa"/>
            <w:vAlign w:val="center"/>
          </w:tcPr>
          <w:p w14:paraId="7EAC83CF" w14:textId="4DCDE78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{DD/MM/YYYY}</w:t>
            </w:r>
          </w:p>
        </w:tc>
      </w:tr>
      <w:tr w:rsidR="00480945" w14:paraId="42DFF60F" w14:textId="77777777" w:rsidTr="00511D1C">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0C0CB02" w14:textId="24EF872D"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Loan Level Data </w:t>
            </w:r>
          </w:p>
        </w:tc>
        <w:tc>
          <w:tcPr>
            <w:tcW w:w="1134" w:type="dxa"/>
            <w:vAlign w:val="center"/>
          </w:tcPr>
          <w:p w14:paraId="6F38CAE3" w14:textId="14218824"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LD151</w:t>
            </w:r>
          </w:p>
        </w:tc>
        <w:tc>
          <w:tcPr>
            <w:tcW w:w="1800" w:type="dxa"/>
            <w:vAlign w:val="center"/>
          </w:tcPr>
          <w:p w14:paraId="70CC6B63" w14:textId="0C405FDE"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Days in Hardship</w:t>
            </w:r>
            <w:r w:rsidRPr="00312A88">
              <w:rPr>
                <w:rFonts w:ascii="Calibri" w:hAnsi="Calibri" w:cs="Calibri"/>
                <w:color w:val="000000"/>
                <w:sz w:val="18"/>
                <w:szCs w:val="18"/>
              </w:rPr>
              <w:t xml:space="preserve">  </w:t>
            </w:r>
          </w:p>
        </w:tc>
        <w:tc>
          <w:tcPr>
            <w:tcW w:w="1417" w:type="dxa"/>
            <w:vAlign w:val="center"/>
          </w:tcPr>
          <w:p w14:paraId="6D4097CB" w14:textId="293CCB09"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Mandatory</w:t>
            </w:r>
          </w:p>
        </w:tc>
        <w:tc>
          <w:tcPr>
            <w:tcW w:w="1417" w:type="dxa"/>
            <w:vAlign w:val="center"/>
          </w:tcPr>
          <w:p w14:paraId="620C3710" w14:textId="1C45D257"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3DA324AE" w14:textId="1CAA7834" w:rsidR="00480945" w:rsidRPr="00111743"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111743">
              <w:rPr>
                <w:rFonts w:ascii="Calibri" w:hAnsi="Calibri" w:cs="Calibri"/>
                <w:color w:val="000000"/>
                <w:sz w:val="18"/>
                <w:szCs w:val="18"/>
                <w:highlight w:val="yellow"/>
              </w:rPr>
              <w:t xml:space="preserve">The number of days Loans has been in hardship as at Collateral Date (LD5). </w:t>
            </w:r>
          </w:p>
          <w:p w14:paraId="36C2EF38" w14:textId="77777777" w:rsidR="00480945" w:rsidRPr="00111743"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p>
          <w:p w14:paraId="09A94572" w14:textId="52D2315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If the loan is still in hardship as of Collateral Date, then it should be Collateral Date (LD5) minus Date Borrower First Entered Hardship (LD149).</w:t>
            </w:r>
            <w:r w:rsidRPr="00312A88">
              <w:rPr>
                <w:rFonts w:ascii="Calibri" w:hAnsi="Calibri" w:cs="Calibri"/>
                <w:color w:val="000000"/>
                <w:sz w:val="18"/>
                <w:szCs w:val="18"/>
              </w:rPr>
              <w:t xml:space="preserve">  </w:t>
            </w:r>
          </w:p>
        </w:tc>
        <w:tc>
          <w:tcPr>
            <w:tcW w:w="1134" w:type="dxa"/>
            <w:vAlign w:val="center"/>
          </w:tcPr>
          <w:p w14:paraId="3DD9D7B8" w14:textId="50F3871A"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635" w:type="dxa"/>
            <w:vAlign w:val="center"/>
          </w:tcPr>
          <w:p w14:paraId="69357540" w14:textId="2992D8AC"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{1,2,3,4,5…}</w:t>
            </w:r>
          </w:p>
        </w:tc>
      </w:tr>
      <w:tr w:rsidR="00480945" w14:paraId="2590B05D" w14:textId="77777777" w:rsidTr="00511D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2507DF0" w14:textId="3ACAA77E"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Loan Level Data</w:t>
            </w:r>
          </w:p>
        </w:tc>
        <w:tc>
          <w:tcPr>
            <w:tcW w:w="1134" w:type="dxa"/>
            <w:vAlign w:val="center"/>
          </w:tcPr>
          <w:p w14:paraId="74FC30E2" w14:textId="0B88601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LD152</w:t>
            </w:r>
          </w:p>
        </w:tc>
        <w:tc>
          <w:tcPr>
            <w:tcW w:w="1800" w:type="dxa"/>
            <w:vAlign w:val="center"/>
          </w:tcPr>
          <w:p w14:paraId="09EC3FFF" w14:textId="09DB51F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Amount Capitalised</w:t>
            </w:r>
          </w:p>
        </w:tc>
        <w:tc>
          <w:tcPr>
            <w:tcW w:w="1417" w:type="dxa"/>
            <w:vAlign w:val="center"/>
          </w:tcPr>
          <w:p w14:paraId="475FD0B5" w14:textId="3DE40AA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417" w:type="dxa"/>
            <w:vAlign w:val="center"/>
          </w:tcPr>
          <w:p w14:paraId="41D69D00" w14:textId="7079A306"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6151DC65" w14:textId="05700EC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This amount should be cumulative. </w:t>
            </w:r>
          </w:p>
        </w:tc>
        <w:tc>
          <w:tcPr>
            <w:tcW w:w="1134" w:type="dxa"/>
            <w:vAlign w:val="center"/>
          </w:tcPr>
          <w:p w14:paraId="1C80EEE7" w14:textId="36F3837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635" w:type="dxa"/>
            <w:vAlign w:val="center"/>
          </w:tcPr>
          <w:p w14:paraId="1959D017" w14:textId="3708502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63B97BF9" w14:textId="77777777" w:rsidTr="00511D1C">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63AA1641" w14:textId="5DD5E12A"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Loan Level Data</w:t>
            </w:r>
          </w:p>
        </w:tc>
        <w:tc>
          <w:tcPr>
            <w:tcW w:w="1134" w:type="dxa"/>
            <w:vAlign w:val="center"/>
          </w:tcPr>
          <w:p w14:paraId="0F24AABC" w14:textId="712BEB1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LD153</w:t>
            </w:r>
          </w:p>
        </w:tc>
        <w:tc>
          <w:tcPr>
            <w:tcW w:w="1800" w:type="dxa"/>
            <w:vAlign w:val="center"/>
          </w:tcPr>
          <w:p w14:paraId="0CB6B016" w14:textId="64BBB743"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Days in Arrears When First Entered Hardship</w:t>
            </w:r>
            <w:r w:rsidRPr="00312A88">
              <w:rPr>
                <w:rFonts w:ascii="Calibri" w:hAnsi="Calibri" w:cs="Calibri"/>
                <w:color w:val="000000"/>
                <w:sz w:val="18"/>
                <w:szCs w:val="18"/>
              </w:rPr>
              <w:t xml:space="preserve"> </w:t>
            </w:r>
          </w:p>
        </w:tc>
        <w:tc>
          <w:tcPr>
            <w:tcW w:w="1417" w:type="dxa"/>
            <w:vAlign w:val="center"/>
          </w:tcPr>
          <w:p w14:paraId="578E01E6" w14:textId="75DE2A87"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417" w:type="dxa"/>
            <w:vAlign w:val="center"/>
          </w:tcPr>
          <w:p w14:paraId="7DEBC073" w14:textId="67128629"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93" w:type="dxa"/>
            <w:vAlign w:val="center"/>
          </w:tcPr>
          <w:p w14:paraId="5842EB32" w14:textId="10726B5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11743">
              <w:rPr>
                <w:rFonts w:ascii="Calibri" w:hAnsi="Calibri" w:cs="Calibri"/>
                <w:color w:val="000000"/>
                <w:sz w:val="18"/>
                <w:szCs w:val="18"/>
                <w:highlight w:val="yellow"/>
              </w:rPr>
              <w:t>The number of days the hardship loan is in arrears as of Date Borrower First Entered Hardship (LD149)</w:t>
            </w:r>
          </w:p>
        </w:tc>
        <w:tc>
          <w:tcPr>
            <w:tcW w:w="1134" w:type="dxa"/>
            <w:vAlign w:val="center"/>
          </w:tcPr>
          <w:p w14:paraId="1A45BAE7" w14:textId="59925F11"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635" w:type="dxa"/>
            <w:vAlign w:val="center"/>
          </w:tcPr>
          <w:p w14:paraId="001FEC50" w14:textId="5F5601B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{1,2,3,4,5…}</w:t>
            </w:r>
          </w:p>
        </w:tc>
      </w:tr>
      <w:tr w:rsidR="00F04274" w14:paraId="7ED951F5" w14:textId="77777777" w:rsidTr="00511D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5B1F8C99" w14:textId="5F0DA0CA" w:rsidR="00F04274" w:rsidRPr="00852FF2" w:rsidRDefault="00F04274" w:rsidP="00F04274">
            <w:pPr>
              <w:rPr>
                <w:rFonts w:ascii="Calibri" w:hAnsi="Calibri" w:cs="Calibri"/>
                <w:color w:val="404040"/>
                <w:sz w:val="18"/>
                <w:szCs w:val="18"/>
                <w:highlight w:val="yellow"/>
              </w:rPr>
            </w:pPr>
            <w:r w:rsidRPr="00852FF2">
              <w:rPr>
                <w:rFonts w:ascii="Calibri" w:hAnsi="Calibri" w:cs="Calibri"/>
                <w:b w:val="0"/>
                <w:bCs w:val="0"/>
                <w:color w:val="404040"/>
                <w:sz w:val="18"/>
                <w:szCs w:val="18"/>
                <w:highlight w:val="yellow"/>
              </w:rPr>
              <w:t>Loan Level Data</w:t>
            </w:r>
          </w:p>
        </w:tc>
        <w:tc>
          <w:tcPr>
            <w:tcW w:w="1134" w:type="dxa"/>
            <w:vAlign w:val="center"/>
          </w:tcPr>
          <w:p w14:paraId="6461AC8F" w14:textId="4BD6CB1E" w:rsidR="00F04274" w:rsidRPr="00852FF2" w:rsidRDefault="00F04274" w:rsidP="00F04274">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52FF2">
              <w:rPr>
                <w:rFonts w:ascii="Calibri" w:hAnsi="Calibri" w:cs="Calibri"/>
                <w:color w:val="404040"/>
                <w:sz w:val="18"/>
                <w:szCs w:val="18"/>
                <w:highlight w:val="yellow"/>
              </w:rPr>
              <w:t>LD1</w:t>
            </w:r>
            <w:r w:rsidR="00527BCC" w:rsidRPr="00852FF2">
              <w:rPr>
                <w:rFonts w:ascii="Calibri" w:hAnsi="Calibri" w:cs="Calibri"/>
                <w:color w:val="404040"/>
                <w:sz w:val="18"/>
                <w:szCs w:val="18"/>
                <w:highlight w:val="yellow"/>
              </w:rPr>
              <w:t>72</w:t>
            </w:r>
          </w:p>
        </w:tc>
        <w:tc>
          <w:tcPr>
            <w:tcW w:w="1800" w:type="dxa"/>
            <w:vAlign w:val="center"/>
          </w:tcPr>
          <w:p w14:paraId="1225E822" w14:textId="5C34935A" w:rsidR="00F04274" w:rsidRPr="00852FF2" w:rsidRDefault="00527BCC" w:rsidP="00F0427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Hardship – Accrual of Arrears</w:t>
            </w:r>
          </w:p>
        </w:tc>
        <w:tc>
          <w:tcPr>
            <w:tcW w:w="1417" w:type="dxa"/>
            <w:vAlign w:val="center"/>
          </w:tcPr>
          <w:p w14:paraId="53470F55" w14:textId="21E9F9F6" w:rsidR="00F04274" w:rsidRPr="00852FF2" w:rsidRDefault="00F04274" w:rsidP="00F04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852FF2">
              <w:rPr>
                <w:rFonts w:ascii="Calibri" w:hAnsi="Calibri" w:cs="Calibri"/>
                <w:color w:val="000000" w:themeColor="text1"/>
                <w:sz w:val="18"/>
                <w:szCs w:val="18"/>
                <w:highlight w:val="yellow"/>
              </w:rPr>
              <w:t>Optional</w:t>
            </w:r>
          </w:p>
        </w:tc>
        <w:tc>
          <w:tcPr>
            <w:tcW w:w="1417" w:type="dxa"/>
            <w:vAlign w:val="center"/>
          </w:tcPr>
          <w:p w14:paraId="68240572" w14:textId="28272936" w:rsidR="00F04274" w:rsidRPr="00852FF2" w:rsidRDefault="00F04274" w:rsidP="00F042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highlight w:val="yellow"/>
              </w:rPr>
            </w:pPr>
            <w:r w:rsidRPr="00852FF2">
              <w:rPr>
                <w:rFonts w:ascii="Calibri" w:hAnsi="Calibri" w:cs="Calibri"/>
                <w:color w:val="000000" w:themeColor="text1"/>
                <w:sz w:val="18"/>
                <w:szCs w:val="18"/>
                <w:highlight w:val="yellow"/>
              </w:rPr>
              <w:t>Dynamic</w:t>
            </w:r>
          </w:p>
        </w:tc>
        <w:tc>
          <w:tcPr>
            <w:tcW w:w="3693" w:type="dxa"/>
            <w:vAlign w:val="center"/>
          </w:tcPr>
          <w:p w14:paraId="48F1D0E3" w14:textId="41C34DAF" w:rsidR="00F04274" w:rsidRPr="00852FF2" w:rsidRDefault="005D234E" w:rsidP="00F0427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Identify whether arrears days continue to accrue during hardship period.</w:t>
            </w:r>
          </w:p>
        </w:tc>
        <w:tc>
          <w:tcPr>
            <w:tcW w:w="1134" w:type="dxa"/>
            <w:vAlign w:val="center"/>
          </w:tcPr>
          <w:p w14:paraId="7FE77292" w14:textId="366661ED" w:rsidR="00F04274" w:rsidRPr="00852FF2" w:rsidRDefault="005D234E" w:rsidP="005D234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852FF2">
              <w:rPr>
                <w:rFonts w:ascii="Calibri" w:hAnsi="Calibri" w:cs="Calibri"/>
                <w:color w:val="404040"/>
                <w:sz w:val="18"/>
                <w:szCs w:val="18"/>
                <w:highlight w:val="yellow"/>
              </w:rPr>
              <w:t>List</w:t>
            </w:r>
            <w:r w:rsidR="00F04274" w:rsidRPr="00852FF2">
              <w:rPr>
                <w:rFonts w:ascii="Calibri" w:hAnsi="Calibri" w:cs="Calibri"/>
                <w:color w:val="404040"/>
                <w:sz w:val="18"/>
                <w:szCs w:val="18"/>
                <w:highlight w:val="yellow"/>
              </w:rPr>
              <w:t xml:space="preserve"> </w:t>
            </w:r>
          </w:p>
        </w:tc>
        <w:tc>
          <w:tcPr>
            <w:tcW w:w="2635" w:type="dxa"/>
            <w:vAlign w:val="center"/>
          </w:tcPr>
          <w:p w14:paraId="4722AFDD" w14:textId="77777777" w:rsidR="005D234E" w:rsidRPr="00852FF2" w:rsidRDefault="005D234E" w:rsidP="005D23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1 – Arrears paused and not accrued, but not forgiven post hardship</w:t>
            </w:r>
          </w:p>
          <w:p w14:paraId="18C17A45" w14:textId="77777777" w:rsidR="005D234E" w:rsidRPr="00852FF2" w:rsidRDefault="005D234E" w:rsidP="005D23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2 – Arrears paused and not accrued, but are forgiven post hardship</w:t>
            </w:r>
          </w:p>
          <w:p w14:paraId="6D2350A2" w14:textId="517C5965" w:rsidR="00F04274" w:rsidRPr="00852FF2" w:rsidRDefault="005D234E" w:rsidP="005D23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3 – Arrears accrue during hardship</w:t>
            </w:r>
          </w:p>
        </w:tc>
      </w:tr>
      <w:tr w:rsidR="00F04274" w14:paraId="67E31C2B" w14:textId="77777777" w:rsidTr="00511D1C">
        <w:trPr>
          <w:trHeight w:val="309"/>
        </w:trPr>
        <w:tc>
          <w:tcPr>
            <w:cnfStyle w:val="001000000000" w:firstRow="0" w:lastRow="0" w:firstColumn="1" w:lastColumn="0" w:oddVBand="0" w:evenVBand="0" w:oddHBand="0" w:evenHBand="0" w:firstRowFirstColumn="0" w:firstRowLastColumn="0" w:lastRowFirstColumn="0" w:lastRowLastColumn="0"/>
            <w:tcW w:w="1514" w:type="dxa"/>
            <w:vAlign w:val="center"/>
          </w:tcPr>
          <w:p w14:paraId="3A84E9E2" w14:textId="0681D983" w:rsidR="00F04274" w:rsidRPr="00852FF2" w:rsidRDefault="00F04274" w:rsidP="00F04274">
            <w:pPr>
              <w:rPr>
                <w:rFonts w:ascii="Calibri" w:hAnsi="Calibri" w:cs="Calibri"/>
                <w:color w:val="404040"/>
                <w:sz w:val="18"/>
                <w:szCs w:val="18"/>
                <w:highlight w:val="yellow"/>
              </w:rPr>
            </w:pPr>
            <w:r w:rsidRPr="00852FF2">
              <w:rPr>
                <w:rFonts w:ascii="Calibri" w:hAnsi="Calibri" w:cs="Calibri"/>
                <w:b w:val="0"/>
                <w:bCs w:val="0"/>
                <w:color w:val="404040"/>
                <w:sz w:val="18"/>
                <w:szCs w:val="18"/>
                <w:highlight w:val="yellow"/>
              </w:rPr>
              <w:t>Loan Level Data</w:t>
            </w:r>
          </w:p>
        </w:tc>
        <w:tc>
          <w:tcPr>
            <w:tcW w:w="1134" w:type="dxa"/>
            <w:vAlign w:val="center"/>
          </w:tcPr>
          <w:p w14:paraId="180D4B69" w14:textId="1AE1BE9D" w:rsidR="00F04274" w:rsidRPr="00852FF2" w:rsidRDefault="00F04274" w:rsidP="00F04274">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2FF2">
              <w:rPr>
                <w:rFonts w:ascii="Calibri" w:hAnsi="Calibri" w:cs="Calibri"/>
                <w:color w:val="404040"/>
                <w:sz w:val="18"/>
                <w:szCs w:val="18"/>
                <w:highlight w:val="yellow"/>
              </w:rPr>
              <w:t>LD1</w:t>
            </w:r>
            <w:r w:rsidR="00527BCC" w:rsidRPr="00852FF2">
              <w:rPr>
                <w:rFonts w:ascii="Calibri" w:hAnsi="Calibri" w:cs="Calibri"/>
                <w:color w:val="404040"/>
                <w:sz w:val="18"/>
                <w:szCs w:val="18"/>
                <w:highlight w:val="yellow"/>
              </w:rPr>
              <w:t>7</w:t>
            </w:r>
            <w:r w:rsidRPr="00852FF2">
              <w:rPr>
                <w:rFonts w:ascii="Calibri" w:hAnsi="Calibri" w:cs="Calibri"/>
                <w:color w:val="404040"/>
                <w:sz w:val="18"/>
                <w:szCs w:val="18"/>
                <w:highlight w:val="yellow"/>
              </w:rPr>
              <w:t>3</w:t>
            </w:r>
          </w:p>
        </w:tc>
        <w:tc>
          <w:tcPr>
            <w:tcW w:w="1800" w:type="dxa"/>
            <w:vAlign w:val="center"/>
          </w:tcPr>
          <w:p w14:paraId="5112B97C" w14:textId="70C04523" w:rsidR="00F04274" w:rsidRPr="00852FF2" w:rsidRDefault="00527BCC" w:rsidP="00F0427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Hardship – Accrual of Interest</w:t>
            </w:r>
          </w:p>
        </w:tc>
        <w:tc>
          <w:tcPr>
            <w:tcW w:w="1417" w:type="dxa"/>
            <w:vAlign w:val="center"/>
          </w:tcPr>
          <w:p w14:paraId="5662A8AE" w14:textId="37167634" w:rsidR="00F04274" w:rsidRPr="00852FF2" w:rsidRDefault="00F04274" w:rsidP="00F04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852FF2">
              <w:rPr>
                <w:rFonts w:ascii="Calibri" w:hAnsi="Calibri" w:cs="Calibri"/>
                <w:color w:val="000000" w:themeColor="text1"/>
                <w:sz w:val="18"/>
                <w:szCs w:val="18"/>
                <w:highlight w:val="yellow"/>
              </w:rPr>
              <w:t>Optional</w:t>
            </w:r>
          </w:p>
        </w:tc>
        <w:tc>
          <w:tcPr>
            <w:tcW w:w="1417" w:type="dxa"/>
            <w:vAlign w:val="center"/>
          </w:tcPr>
          <w:p w14:paraId="21EE04DD" w14:textId="73C16A26" w:rsidR="00F04274" w:rsidRPr="00852FF2" w:rsidRDefault="00F04274" w:rsidP="00F04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highlight w:val="yellow"/>
              </w:rPr>
            </w:pPr>
            <w:r w:rsidRPr="00852FF2">
              <w:rPr>
                <w:rFonts w:ascii="Calibri" w:hAnsi="Calibri" w:cs="Calibri"/>
                <w:color w:val="000000" w:themeColor="text1"/>
                <w:sz w:val="18"/>
                <w:szCs w:val="18"/>
                <w:highlight w:val="yellow"/>
              </w:rPr>
              <w:t>Dynamic</w:t>
            </w:r>
          </w:p>
        </w:tc>
        <w:tc>
          <w:tcPr>
            <w:tcW w:w="3693" w:type="dxa"/>
            <w:vAlign w:val="center"/>
          </w:tcPr>
          <w:p w14:paraId="433D4A1B" w14:textId="3B4DA944" w:rsidR="00F04274" w:rsidRPr="00852FF2" w:rsidRDefault="005D234E" w:rsidP="00F0427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Identify whether interest accrues during hardship period.</w:t>
            </w:r>
          </w:p>
        </w:tc>
        <w:tc>
          <w:tcPr>
            <w:tcW w:w="1134" w:type="dxa"/>
            <w:vAlign w:val="center"/>
          </w:tcPr>
          <w:p w14:paraId="2150D403" w14:textId="4304E143" w:rsidR="00F04274" w:rsidRPr="00852FF2" w:rsidRDefault="005D234E" w:rsidP="00F042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852FF2">
              <w:rPr>
                <w:rFonts w:ascii="Calibri" w:hAnsi="Calibri" w:cs="Calibri"/>
                <w:color w:val="404040"/>
                <w:sz w:val="18"/>
                <w:szCs w:val="18"/>
                <w:highlight w:val="yellow"/>
              </w:rPr>
              <w:t>List</w:t>
            </w:r>
            <w:r w:rsidR="00F04274" w:rsidRPr="00852FF2">
              <w:rPr>
                <w:rFonts w:ascii="Calibri" w:hAnsi="Calibri" w:cs="Calibri"/>
                <w:color w:val="404040"/>
                <w:sz w:val="18"/>
                <w:szCs w:val="18"/>
                <w:highlight w:val="yellow"/>
              </w:rPr>
              <w:t xml:space="preserve"> </w:t>
            </w:r>
          </w:p>
        </w:tc>
        <w:tc>
          <w:tcPr>
            <w:tcW w:w="2635" w:type="dxa"/>
            <w:vAlign w:val="center"/>
          </w:tcPr>
          <w:p w14:paraId="68E9CADF" w14:textId="77777777" w:rsidR="00852FF2" w:rsidRPr="00852FF2" w:rsidRDefault="00852FF2" w:rsidP="00852F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1 – Interest is not charged during the accrual period</w:t>
            </w:r>
          </w:p>
          <w:p w14:paraId="34E247A4" w14:textId="6C18CD5D" w:rsidR="00F04274" w:rsidRPr="00852FF2" w:rsidRDefault="00852FF2" w:rsidP="00852F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highlight w:val="yellow"/>
              </w:rPr>
            </w:pPr>
            <w:r w:rsidRPr="00852FF2">
              <w:rPr>
                <w:rFonts w:ascii="Calibri" w:hAnsi="Calibri" w:cs="Calibri"/>
                <w:color w:val="000000"/>
                <w:sz w:val="18"/>
                <w:szCs w:val="18"/>
                <w:highlight w:val="yellow"/>
              </w:rPr>
              <w:t>2 – Interest is charged during the accrual period</w:t>
            </w:r>
          </w:p>
        </w:tc>
      </w:tr>
    </w:tbl>
    <w:p w14:paraId="0074FB0D" w14:textId="77777777" w:rsidR="00480945" w:rsidRDefault="00480945" w:rsidP="00480945"/>
    <w:p w14:paraId="19108444" w14:textId="77777777" w:rsidR="00480945" w:rsidRDefault="00480945" w:rsidP="00480945"/>
    <w:p w14:paraId="3472D544" w14:textId="77777777" w:rsidR="00480945" w:rsidRDefault="00480945" w:rsidP="00480945"/>
    <w:p w14:paraId="7AB907F3" w14:textId="77777777" w:rsidR="008101A0" w:rsidRPr="00480945" w:rsidRDefault="008101A0" w:rsidP="00480945"/>
    <w:p w14:paraId="2D3F5822" w14:textId="77777777" w:rsidR="00243B3E" w:rsidRPr="00312A88" w:rsidRDefault="00243B3E" w:rsidP="00243B3E"/>
    <w:p w14:paraId="4E70C518" w14:textId="77E20CE6" w:rsidR="00507431" w:rsidRDefault="00507431" w:rsidP="001E74A4">
      <w:pPr>
        <w:pStyle w:val="Heading1"/>
      </w:pPr>
      <w:bookmarkStart w:id="9" w:name="_Toc129598416"/>
      <w:r w:rsidRPr="00312A88">
        <w:t>Chapter 8 – Type 1 to Type 5 Collateral Information</w:t>
      </w:r>
      <w:bookmarkEnd w:id="9"/>
    </w:p>
    <w:p w14:paraId="5A9592C8" w14:textId="77777777" w:rsidR="00480945" w:rsidRPr="00480945" w:rsidRDefault="00480945" w:rsidP="00480945"/>
    <w:tbl>
      <w:tblPr>
        <w:tblStyle w:val="GridTable4-Accent3"/>
        <w:tblW w:w="14744" w:type="dxa"/>
        <w:tblLook w:val="04A0" w:firstRow="1" w:lastRow="0" w:firstColumn="1" w:lastColumn="0" w:noHBand="0" w:noVBand="1"/>
      </w:tblPr>
      <w:tblGrid>
        <w:gridCol w:w="1500"/>
        <w:gridCol w:w="1132"/>
        <w:gridCol w:w="1777"/>
        <w:gridCol w:w="1414"/>
        <w:gridCol w:w="1396"/>
        <w:gridCol w:w="3627"/>
        <w:gridCol w:w="1126"/>
        <w:gridCol w:w="2772"/>
      </w:tblGrid>
      <w:tr w:rsidR="00480945" w14:paraId="4C8B9EA3" w14:textId="77777777" w:rsidTr="00480945">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500" w:type="dxa"/>
            <w:vAlign w:val="center"/>
            <w:hideMark/>
          </w:tcPr>
          <w:p w14:paraId="62DFBE23" w14:textId="77777777" w:rsidR="00480945" w:rsidRPr="00480945" w:rsidRDefault="00480945">
            <w:pPr>
              <w:jc w:val="center"/>
              <w:rPr>
                <w:sz w:val="20"/>
                <w:szCs w:val="20"/>
              </w:rPr>
            </w:pPr>
            <w:r w:rsidRPr="00480945">
              <w:rPr>
                <w:sz w:val="20"/>
                <w:szCs w:val="20"/>
              </w:rPr>
              <w:t>Data Template Tab</w:t>
            </w:r>
          </w:p>
        </w:tc>
        <w:tc>
          <w:tcPr>
            <w:tcW w:w="1132" w:type="dxa"/>
            <w:vAlign w:val="center"/>
            <w:hideMark/>
          </w:tcPr>
          <w:p w14:paraId="3C8E1EDB"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Reference Number</w:t>
            </w:r>
          </w:p>
        </w:tc>
        <w:tc>
          <w:tcPr>
            <w:tcW w:w="1777" w:type="dxa"/>
            <w:vAlign w:val="center"/>
            <w:hideMark/>
          </w:tcPr>
          <w:p w14:paraId="33427EBE"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Field Name</w:t>
            </w:r>
          </w:p>
        </w:tc>
        <w:tc>
          <w:tcPr>
            <w:tcW w:w="1414" w:type="dxa"/>
            <w:vAlign w:val="center"/>
            <w:hideMark/>
          </w:tcPr>
          <w:p w14:paraId="190507EE"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Requirement</w:t>
            </w:r>
          </w:p>
        </w:tc>
        <w:tc>
          <w:tcPr>
            <w:tcW w:w="1396" w:type="dxa"/>
            <w:vAlign w:val="center"/>
            <w:hideMark/>
          </w:tcPr>
          <w:p w14:paraId="710E052F"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Tag</w:t>
            </w:r>
          </w:p>
        </w:tc>
        <w:tc>
          <w:tcPr>
            <w:tcW w:w="3627" w:type="dxa"/>
            <w:vAlign w:val="center"/>
            <w:hideMark/>
          </w:tcPr>
          <w:p w14:paraId="41E9C01B"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Description</w:t>
            </w:r>
          </w:p>
        </w:tc>
        <w:tc>
          <w:tcPr>
            <w:tcW w:w="1126" w:type="dxa"/>
            <w:vAlign w:val="center"/>
            <w:hideMark/>
          </w:tcPr>
          <w:p w14:paraId="3F7B922B"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Data Type</w:t>
            </w:r>
          </w:p>
        </w:tc>
        <w:tc>
          <w:tcPr>
            <w:tcW w:w="2772" w:type="dxa"/>
            <w:vAlign w:val="center"/>
            <w:hideMark/>
          </w:tcPr>
          <w:p w14:paraId="02A3449B" w14:textId="77777777" w:rsidR="00480945" w:rsidRDefault="00480945">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Acceptable Values</w:t>
            </w:r>
          </w:p>
        </w:tc>
      </w:tr>
      <w:tr w:rsidR="00480945" w14:paraId="237B7F3F"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51B321" w14:textId="7C8DAC97" w:rsidR="00480945" w:rsidRPr="00480945" w:rsidRDefault="00480945" w:rsidP="00480945">
            <w:pPr>
              <w:rPr>
                <w:b w:val="0"/>
                <w:bCs w:val="0"/>
              </w:rPr>
            </w:pPr>
            <w:r w:rsidRPr="00480945">
              <w:rPr>
                <w:rFonts w:ascii="Calibri" w:hAnsi="Calibri" w:cs="Calibri"/>
                <w:b w:val="0"/>
                <w:bCs w:val="0"/>
                <w:color w:val="404040"/>
                <w:sz w:val="18"/>
                <w:szCs w:val="18"/>
              </w:rPr>
              <w:t>Collateral Level Data</w:t>
            </w:r>
            <w:r w:rsidRPr="00480945">
              <w:rPr>
                <w:b w:val="0"/>
                <w:bCs w:val="0"/>
              </w:rPr>
              <w:t xml:space="preserve">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051B04A" w14:textId="62230EF8" w:rsidR="00480945" w:rsidRDefault="00480945" w:rsidP="00480945">
            <w:pPr>
              <w:cnfStyle w:val="000000100000" w:firstRow="0" w:lastRow="0" w:firstColumn="0" w:lastColumn="0" w:oddVBand="0" w:evenVBand="0" w:oddHBand="1" w:evenHBand="0" w:firstRowFirstColumn="0" w:firstRowLastColumn="0" w:lastRowFirstColumn="0" w:lastRowLastColumn="0"/>
            </w:pPr>
            <w:r w:rsidRPr="00312A88">
              <w:rPr>
                <w:rFonts w:ascii="Calibri" w:hAnsi="Calibri" w:cs="Calibri"/>
                <w:color w:val="404040"/>
                <w:sz w:val="18"/>
                <w:szCs w:val="18"/>
              </w:rPr>
              <w:t>CC1</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8E4BC4F" w14:textId="76023282" w:rsidR="00480945" w:rsidRDefault="00480945" w:rsidP="00480945">
            <w:pPr>
              <w:cnfStyle w:val="000000100000" w:firstRow="0" w:lastRow="0" w:firstColumn="0" w:lastColumn="0" w:oddVBand="0" w:evenVBand="0" w:oddHBand="1" w:evenHBand="0" w:firstRowFirstColumn="0" w:firstRowLastColumn="0" w:lastRowFirstColumn="0" w:lastRowLastColumn="0"/>
            </w:pPr>
            <w:r w:rsidRPr="00312A88">
              <w:rPr>
                <w:rFonts w:ascii="Calibri" w:hAnsi="Calibri" w:cs="Calibri"/>
                <w:color w:val="000000"/>
                <w:sz w:val="18"/>
                <w:szCs w:val="18"/>
              </w:rPr>
              <w:t>Asset Type (Real Estate)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18E9BB" w14:textId="4D588D14"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CB8C44" w14:textId="592908D0"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3D0E4AC" w14:textId="1643F785" w:rsidR="00480945" w:rsidRDefault="00480945" w:rsidP="00480945">
            <w:pPr>
              <w:cnfStyle w:val="000000100000" w:firstRow="0" w:lastRow="0" w:firstColumn="0" w:lastColumn="0" w:oddVBand="0" w:evenVBand="0" w:oddHBand="1" w:evenHBand="0" w:firstRowFirstColumn="0" w:firstRowLastColumn="0" w:lastRowFirstColumn="0" w:lastRowLastColumn="0"/>
              <w:rPr>
                <w:color w:val="000000" w:themeColor="text1"/>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FE15767" w14:textId="487B68A1"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169D4FC"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Residential Property</w:t>
            </w:r>
          </w:p>
          <w:p w14:paraId="141CA1FD"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Office Property</w:t>
            </w:r>
          </w:p>
          <w:p w14:paraId="297F239B"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3 - Retail Property</w:t>
            </w:r>
          </w:p>
          <w:p w14:paraId="0D85A9BC"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Industrial Property</w:t>
            </w:r>
          </w:p>
          <w:p w14:paraId="5BCD3C28"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5 - Land Development/Subdivision</w:t>
            </w:r>
          </w:p>
          <w:p w14:paraId="6B89A079"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6 - Tourism and Leisure</w:t>
            </w:r>
          </w:p>
          <w:p w14:paraId="19DE28E9"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7 - Rural Property</w:t>
            </w:r>
          </w:p>
          <w:p w14:paraId="12E2D7BF" w14:textId="7AD43C4C" w:rsidR="00480945" w:rsidRDefault="00480945" w:rsidP="00480945">
            <w:pPr>
              <w:cnfStyle w:val="000000100000" w:firstRow="0" w:lastRow="0" w:firstColumn="0" w:lastColumn="0" w:oddVBand="0" w:evenVBand="0" w:oddHBand="1" w:evenHBand="0" w:firstRowFirstColumn="0" w:firstRowLastColumn="0" w:lastRowFirstColumn="0" w:lastRowLastColumn="0"/>
              <w:rPr>
                <w:color w:val="000000" w:themeColor="text1"/>
              </w:rPr>
            </w:pPr>
            <w:r w:rsidRPr="00312A88">
              <w:rPr>
                <w:rFonts w:ascii="Calibri" w:hAnsi="Calibri" w:cs="Calibri"/>
                <w:color w:val="000000"/>
                <w:sz w:val="18"/>
                <w:szCs w:val="18"/>
              </w:rPr>
              <w:t>8 – Other</w:t>
            </w:r>
          </w:p>
        </w:tc>
      </w:tr>
      <w:tr w:rsidR="00480945" w14:paraId="46BF808D"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CFCA631" w14:textId="3BB36BC7"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3809046" w14:textId="6D3A80D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2BAB8A" w14:textId="786E9AB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Property State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460AC5D" w14:textId="463339A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BC166D1" w14:textId="3636776F"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5924381" w14:textId="62909BA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404040"/>
                <w:sz w:val="18"/>
                <w:szCs w:val="18"/>
              </w:rPr>
              <w:t xml:space="preserve">State or territory of Asset Type (Real Estate) (CC1)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7349524" w14:textId="60B0A764"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74A4180" w14:textId="741290F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w:t>
            </w:r>
            <w:proofErr w:type="gramStart"/>
            <w:r w:rsidRPr="00312A88">
              <w:rPr>
                <w:rFonts w:ascii="Calibri" w:hAnsi="Calibri" w:cs="Calibri"/>
                <w:color w:val="404040"/>
                <w:sz w:val="18"/>
                <w:szCs w:val="18"/>
              </w:rPr>
              <w:t>ACT,NSW</w:t>
            </w:r>
            <w:proofErr w:type="gramEnd"/>
            <w:r w:rsidRPr="00312A88">
              <w:rPr>
                <w:rFonts w:ascii="Calibri" w:hAnsi="Calibri" w:cs="Calibri"/>
                <w:color w:val="404040"/>
                <w:sz w:val="18"/>
                <w:szCs w:val="18"/>
              </w:rPr>
              <w:t>,NT,QLD,SA,TAS,VIC,WA}</w:t>
            </w:r>
          </w:p>
        </w:tc>
      </w:tr>
      <w:tr w:rsidR="00480945" w14:paraId="112574DD"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7C3C450" w14:textId="6500F1B6"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C4F074D" w14:textId="7045D27E"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ED817CD" w14:textId="41A923E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Property Postcode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15CCA5" w14:textId="10D2758A"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658A01E" w14:textId="74F3D9D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103985B" w14:textId="49F8FB7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Postcode of property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1F8C5C2" w14:textId="6FD44039"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FC77021" w14:textId="3CB0C0CB"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w:t>
            </w:r>
            <w:proofErr w:type="spellStart"/>
            <w:r w:rsidRPr="00312A88">
              <w:rPr>
                <w:rFonts w:ascii="Calibri" w:hAnsi="Calibri" w:cs="Calibri"/>
                <w:color w:val="404040"/>
                <w:sz w:val="18"/>
                <w:szCs w:val="18"/>
              </w:rPr>
              <w:t>xxxx</w:t>
            </w:r>
            <w:proofErr w:type="spellEnd"/>
            <w:r w:rsidRPr="00312A88">
              <w:rPr>
                <w:rFonts w:ascii="Calibri" w:hAnsi="Calibri" w:cs="Calibri"/>
                <w:color w:val="404040"/>
                <w:sz w:val="18"/>
                <w:szCs w:val="18"/>
              </w:rPr>
              <w:t>}</w:t>
            </w:r>
          </w:p>
        </w:tc>
      </w:tr>
      <w:tr w:rsidR="00480945" w14:paraId="2611B43B"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B17FC36" w14:textId="103BF98D"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2336AB9" w14:textId="67E15FF3"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CC4</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9922383" w14:textId="4C2AE34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Market Value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690613" w14:textId="245E6AF2"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1AC431" w14:textId="55399051"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BE57BF8" w14:textId="1C625B6E"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 xml:space="preserve">The value of </w:t>
            </w:r>
            <w:r w:rsidRPr="00312A88">
              <w:rPr>
                <w:rFonts w:ascii="Calibri" w:hAnsi="Calibri" w:cs="Calibri"/>
                <w:color w:val="404040"/>
                <w:sz w:val="18"/>
                <w:szCs w:val="18"/>
              </w:rPr>
              <w:t>Asset Type (Real Estate) (CC1) as assessed on Valuation Date (CC6)</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DD1AFB7" w14:textId="045A42F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04EB20F" w14:textId="15C6989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5C66F9D0"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E2B7977" w14:textId="758A8D5B"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4DFB706" w14:textId="5F5DD25E"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CC5</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57D577E" w14:textId="2D5C592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Valuation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4924F6B" w14:textId="4AD53AC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BFDA320" w14:textId="713CF00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C67C1CA" w14:textId="49D159E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38240F1" w14:textId="7F726ABF"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r w:rsidRPr="00312A88">
              <w:rPr>
                <w:rFonts w:ascii="Calibri" w:hAnsi="Calibri" w:cs="Calibri"/>
                <w:color w:val="404040"/>
                <w:sz w:val="18"/>
                <w:szCs w:val="18"/>
              </w:rPr>
              <w:t xml:space="preserve">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376294E"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Full</w:t>
            </w:r>
          </w:p>
          <w:p w14:paraId="471B825B"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Desktop</w:t>
            </w:r>
          </w:p>
          <w:p w14:paraId="0564C1EA"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3 - Contract of Sale</w:t>
            </w:r>
          </w:p>
          <w:p w14:paraId="6702403B" w14:textId="056FF43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Other</w:t>
            </w:r>
          </w:p>
        </w:tc>
      </w:tr>
      <w:tr w:rsidR="00480945" w14:paraId="0D04A179"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50D3560" w14:textId="05B35835"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C562BD" w14:textId="4C4B940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CC6</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D69D5B5" w14:textId="0A7B129C"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Valuation Date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03873EC" w14:textId="2E85AF62"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0C3DF40" w14:textId="59A60BBB"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5589522" w14:textId="521CE99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sz w:val="18"/>
                <w:szCs w:val="18"/>
              </w:rPr>
              <w:t>The date of which property valuation was conducted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5E0EFF" w14:textId="3A3910FB"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D7217B7" w14:textId="3A4D349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{DD/MM/YYYY}</w:t>
            </w:r>
          </w:p>
        </w:tc>
      </w:tr>
      <w:tr w:rsidR="00480945" w14:paraId="48BD9A20"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131ED06" w14:textId="2CCE8CC0"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5ED9B2" w14:textId="0AFA746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CC7</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D24553" w14:textId="45502DF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Property Status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5BA5BD2" w14:textId="2FFF5BE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9613286" w14:textId="72768A15"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0DC111B" w14:textId="489C328D"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588E4CA" w14:textId="2B4C2CDB"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619B09"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Owner occupied</w:t>
            </w:r>
          </w:p>
          <w:p w14:paraId="4F857B11"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Investment</w:t>
            </w:r>
          </w:p>
          <w:p w14:paraId="4FBE0B20" w14:textId="6F7AC79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 xml:space="preserve">3 </w:t>
            </w:r>
            <w:r>
              <w:rPr>
                <w:rFonts w:ascii="Calibri" w:hAnsi="Calibri" w:cs="Calibri"/>
                <w:color w:val="000000"/>
                <w:sz w:val="18"/>
                <w:szCs w:val="18"/>
              </w:rPr>
              <w:t>–</w:t>
            </w:r>
            <w:r w:rsidRPr="00312A88">
              <w:rPr>
                <w:rFonts w:ascii="Calibri" w:hAnsi="Calibri" w:cs="Calibri"/>
                <w:color w:val="000000"/>
                <w:sz w:val="18"/>
                <w:szCs w:val="18"/>
              </w:rPr>
              <w:t xml:space="preserve"> Other</w:t>
            </w:r>
          </w:p>
        </w:tc>
      </w:tr>
      <w:tr w:rsidR="00480945" w14:paraId="3BD097FD"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791713" w14:textId="4515BF44"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lastRenderedPageBreak/>
              <w:t>Collateral Level Data</w:t>
            </w:r>
            <w:r w:rsidRPr="00480945">
              <w:rPr>
                <w:b w:val="0"/>
                <w:bCs w:val="0"/>
              </w:rPr>
              <w:t xml:space="preserve">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076E595" w14:textId="6E57617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CC8</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C524904" w14:textId="294373FE"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Type (Specific Plant &amp; Equipment/ Vehicle)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BC7F31F" w14:textId="1BC595B1"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0C6CFD7" w14:textId="060C668B"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205462" w14:textId="24C6A1A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151EF04" w14:textId="7334AEF4"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728A952"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Passenger Vehicle</w:t>
            </w:r>
          </w:p>
          <w:p w14:paraId="7DF4912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Light Commercial Vehicle (LCV)</w:t>
            </w:r>
          </w:p>
          <w:p w14:paraId="2A720B6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3 - Heavy Commercial Vehicle (HCV) </w:t>
            </w:r>
          </w:p>
          <w:p w14:paraId="742CD7D1"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Rail Vehicle</w:t>
            </w:r>
          </w:p>
          <w:p w14:paraId="776065D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5 - Nautical Commercial Vehicle</w:t>
            </w:r>
          </w:p>
          <w:p w14:paraId="4830895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6 - Nautical Leisure Vehicle</w:t>
            </w:r>
          </w:p>
          <w:p w14:paraId="0912393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7 - Aeroplane</w:t>
            </w:r>
          </w:p>
          <w:p w14:paraId="1B29753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8 - Machine Tool</w:t>
            </w:r>
          </w:p>
          <w:p w14:paraId="20831D25"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9 - Industrial Equipment</w:t>
            </w:r>
          </w:p>
          <w:p w14:paraId="6101DD92"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10 - Office Equipment</w:t>
            </w:r>
          </w:p>
          <w:p w14:paraId="1F9E0EAC"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11 - Medical Equipment</w:t>
            </w:r>
          </w:p>
          <w:p w14:paraId="0DA58DCA"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12 - IT Equipment (ITEQ)</w:t>
            </w:r>
          </w:p>
          <w:p w14:paraId="233D45CB"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13 - Energy Related Equipment</w:t>
            </w:r>
          </w:p>
          <w:p w14:paraId="00AB3432"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14 - Manufacturing Equipment</w:t>
            </w:r>
          </w:p>
          <w:p w14:paraId="42FE258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15 - Insurance</w:t>
            </w:r>
          </w:p>
          <w:p w14:paraId="2AF26AD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16 - Trailers</w:t>
            </w:r>
          </w:p>
          <w:p w14:paraId="30F95AED"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17 - Software</w:t>
            </w:r>
          </w:p>
          <w:p w14:paraId="6921FF00"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18 - Warranty/Apple Care (</w:t>
            </w:r>
            <w:proofErr w:type="spellStart"/>
            <w:r w:rsidRPr="00312A88">
              <w:rPr>
                <w:rFonts w:ascii="Calibri" w:hAnsi="Calibri" w:cs="Calibri"/>
                <w:color w:val="000000"/>
                <w:sz w:val="18"/>
                <w:szCs w:val="18"/>
              </w:rPr>
              <w:t>ie</w:t>
            </w:r>
            <w:proofErr w:type="spellEnd"/>
            <w:r w:rsidRPr="00312A88">
              <w:rPr>
                <w:rFonts w:ascii="Calibri" w:hAnsi="Calibri" w:cs="Calibri"/>
                <w:color w:val="000000"/>
                <w:sz w:val="18"/>
                <w:szCs w:val="18"/>
              </w:rPr>
              <w:t xml:space="preserve"> after sale service)</w:t>
            </w:r>
          </w:p>
          <w:p w14:paraId="5840991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19 - Intangible/Tertiary assets (</w:t>
            </w:r>
            <w:proofErr w:type="spellStart"/>
            <w:r w:rsidRPr="00312A88">
              <w:rPr>
                <w:rFonts w:ascii="Calibri" w:hAnsi="Calibri" w:cs="Calibri"/>
                <w:color w:val="000000"/>
                <w:sz w:val="18"/>
                <w:szCs w:val="18"/>
              </w:rPr>
              <w:t>eg</w:t>
            </w:r>
            <w:proofErr w:type="spellEnd"/>
            <w:r w:rsidRPr="00312A88">
              <w:rPr>
                <w:rFonts w:ascii="Calibri" w:hAnsi="Calibri" w:cs="Calibri"/>
                <w:color w:val="000000"/>
                <w:sz w:val="18"/>
                <w:szCs w:val="18"/>
              </w:rPr>
              <w:t xml:space="preserve"> installation)</w:t>
            </w:r>
          </w:p>
          <w:p w14:paraId="413DC50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20 - Other Vehicle </w:t>
            </w:r>
          </w:p>
          <w:p w14:paraId="6F4B6E3A" w14:textId="79BC3D7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21 - Other Equipment</w:t>
            </w:r>
          </w:p>
        </w:tc>
      </w:tr>
      <w:tr w:rsidR="00480945" w14:paraId="3618F27C"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DBCE855" w14:textId="761B48EC"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29AEFE" w14:textId="0FC989B0"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CC9</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12AFCE6" w14:textId="41B3D37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Asset Condition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934C6FE" w14:textId="2AC474B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8C2C408" w14:textId="4DBE6D51"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D74984A"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1D031CE3"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The condition of asset when it first went into the SPV. </w:t>
            </w:r>
          </w:p>
          <w:p w14:paraId="1B77E751"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2E744DE" w14:textId="61F1C06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D49C9F3" w14:textId="126F0F2E"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9A6106E"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1 - New</w:t>
            </w:r>
          </w:p>
          <w:p w14:paraId="02D13910"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2 - Used</w:t>
            </w:r>
          </w:p>
          <w:p w14:paraId="32D525D4" w14:textId="2F86B9E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3 - Demo</w:t>
            </w:r>
          </w:p>
        </w:tc>
      </w:tr>
      <w:tr w:rsidR="00480945" w14:paraId="0F1387D1"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65E1CE3" w14:textId="7B4E24A1"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3872787" w14:textId="7FE039AB"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CC10</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043192" w14:textId="5811636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Year of Manufacture/ Construction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EE8B7A" w14:textId="2E1F8A96"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4698E34" w14:textId="0B14755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0813448" w14:textId="2AE70E3C"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The year of Manufacture/Construction of Asset Type (Specific Plant &amp; Equipment Vehicle) (CC8)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7BFB4BB" w14:textId="7D19D608"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85261B" w14:textId="6334E09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w:t>
            </w:r>
            <w:proofErr w:type="spellStart"/>
            <w:r w:rsidRPr="00312A88">
              <w:rPr>
                <w:rFonts w:ascii="Calibri" w:hAnsi="Calibri" w:cs="Calibri"/>
                <w:color w:val="000000"/>
                <w:sz w:val="18"/>
                <w:szCs w:val="18"/>
              </w:rPr>
              <w:t>xxxx</w:t>
            </w:r>
            <w:proofErr w:type="spellEnd"/>
            <w:r w:rsidRPr="00312A88">
              <w:rPr>
                <w:rFonts w:ascii="Calibri" w:hAnsi="Calibri" w:cs="Calibri"/>
                <w:color w:val="000000"/>
                <w:sz w:val="18"/>
                <w:szCs w:val="18"/>
              </w:rPr>
              <w:t>]</w:t>
            </w:r>
          </w:p>
        </w:tc>
      </w:tr>
      <w:tr w:rsidR="00480945" w14:paraId="7C9CDB39"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15D9FC6" w14:textId="28930887"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FC72C71" w14:textId="2BBAEF65"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CC11</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700F021" w14:textId="3D7ED30D"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Brand/ Manufacturer</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A08D16C" w14:textId="45738000"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F56CEE2" w14:textId="7B025783"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04BAC37" w14:textId="23E442CA"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Brand/Manufacturer of Asset Type (Specific Plant &amp; Equipment Vehicle) (CC8)</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21A73FA" w14:textId="06E2FF2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BE007ED" w14:textId="4D631E6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N/A</w:t>
            </w:r>
          </w:p>
        </w:tc>
      </w:tr>
      <w:tr w:rsidR="00480945" w14:paraId="4ACBAAE8"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233C70A" w14:textId="3B326CCD"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lastRenderedPageBreak/>
              <w:t>Collateral Level Data</w:t>
            </w:r>
            <w:r w:rsidRPr="00480945">
              <w:rPr>
                <w:b w:val="0"/>
                <w:bCs w:val="0"/>
              </w:rPr>
              <w:t xml:space="preserve">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76788E7" w14:textId="1884CD44"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CC12</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9FBB738" w14:textId="39C3668C"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Novated lease salary packaging company</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8B0E41E" w14:textId="1841CF38"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52C27A4" w14:textId="2FB76053"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8F726D9"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Unique identifier (ID) per Lessee (not showing the real name) - to enable Lessees with multiple leases in the pool to be identified (e.g. further advances / second liens are shown as separate entries). </w:t>
            </w:r>
          </w:p>
          <w:p w14:paraId="2C9A0C61"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2CD9ABE6"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This should not change over the life of the transaction. </w:t>
            </w:r>
          </w:p>
          <w:p w14:paraId="35A4550C"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49F9A920" w14:textId="7C5F739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If more than one lessee</w:t>
            </w:r>
            <w:r>
              <w:rPr>
                <w:rFonts w:ascii="Calibri" w:hAnsi="Calibri" w:cs="Calibri"/>
                <w:color w:val="000000"/>
                <w:sz w:val="18"/>
                <w:szCs w:val="18"/>
              </w:rPr>
              <w:t>,</w:t>
            </w:r>
            <w:r w:rsidRPr="00312A88">
              <w:rPr>
                <w:rFonts w:ascii="Calibri" w:hAnsi="Calibri" w:cs="Calibri"/>
                <w:color w:val="000000"/>
                <w:sz w:val="18"/>
                <w:szCs w:val="18"/>
              </w:rPr>
              <w:t xml:space="preserve"> list the lessee ID's comma delimited with primary lessee first.</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9DA15B5" w14:textId="74E16314"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7F7582" w14:textId="05A2FB91"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N/A</w:t>
            </w:r>
          </w:p>
        </w:tc>
      </w:tr>
      <w:tr w:rsidR="00480945" w14:paraId="5D6B8978"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AA6EFAE" w14:textId="01859C3C"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145E42A" w14:textId="7DC762E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CC13</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4F0623" w14:textId="6529AE6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price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AB2F53" w14:textId="0B148840"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5436F5A" w14:textId="2DBBC921"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7138E42" w14:textId="181FD49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 xml:space="preserve">The purchase price of Asset Type (Specific Plant &amp; Equipment/ Vehicle)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456D85" w14:textId="182AE039"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873E3E" w14:textId="3FE8B5DC"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648EAF43"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0D89718" w14:textId="50E69C31"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2953DB" w14:textId="3A02F17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CC14</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C82ADC2" w14:textId="1DF76BFB"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value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C50C3F8" w14:textId="37F643AA"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17AD6D0" w14:textId="7D8EB588"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08FBB9B" w14:textId="66D72E5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The market price of Asset Type (Specific Plant &amp; Equipment/ Vehicle) as at Date of Valuation (CC16)</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51D258A" w14:textId="681AD80A"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35FF44" w14:textId="68DED631"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59EA85A7"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5045360" w14:textId="15163BB3"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1FF7219" w14:textId="10FD0850"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CC15</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FC91C52" w14:textId="5634A71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Valuation Method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1505D90" w14:textId="3CFA5EB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224D1B" w14:textId="6C107203"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5F4DEF3" w14:textId="4DF2CDA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E19D775" w14:textId="76C7931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162F85A"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Desktop valuation by Financier</w:t>
            </w:r>
          </w:p>
          <w:p w14:paraId="2CDE7F9F"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Desktop Valuation by 3rd party (</w:t>
            </w:r>
            <w:proofErr w:type="spellStart"/>
            <w:r w:rsidRPr="00312A88">
              <w:rPr>
                <w:rFonts w:ascii="Calibri" w:hAnsi="Calibri" w:cs="Calibri"/>
                <w:color w:val="000000"/>
                <w:sz w:val="18"/>
                <w:szCs w:val="18"/>
              </w:rPr>
              <w:t>eg</w:t>
            </w:r>
            <w:proofErr w:type="spellEnd"/>
            <w:r w:rsidRPr="00312A88">
              <w:rPr>
                <w:rFonts w:ascii="Calibri" w:hAnsi="Calibri" w:cs="Calibri"/>
                <w:color w:val="000000"/>
                <w:sz w:val="18"/>
                <w:szCs w:val="18"/>
              </w:rPr>
              <w:t xml:space="preserve"> </w:t>
            </w:r>
            <w:proofErr w:type="spellStart"/>
            <w:r w:rsidRPr="00312A88">
              <w:rPr>
                <w:rFonts w:ascii="Calibri" w:hAnsi="Calibri" w:cs="Calibri"/>
                <w:color w:val="000000"/>
                <w:sz w:val="18"/>
                <w:szCs w:val="18"/>
              </w:rPr>
              <w:t>slattery</w:t>
            </w:r>
            <w:proofErr w:type="spellEnd"/>
            <w:r w:rsidRPr="00312A88">
              <w:rPr>
                <w:rFonts w:ascii="Calibri" w:hAnsi="Calibri" w:cs="Calibri"/>
                <w:color w:val="000000"/>
                <w:sz w:val="18"/>
                <w:szCs w:val="18"/>
              </w:rPr>
              <w:t>)</w:t>
            </w:r>
          </w:p>
          <w:p w14:paraId="6ED2B1F4"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3 - Full Valuation (by Financier)</w:t>
            </w:r>
          </w:p>
          <w:p w14:paraId="2401CA83"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Full Valuation by 3rd Party</w:t>
            </w:r>
          </w:p>
          <w:p w14:paraId="73C2DA94"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5 - OEM's Invoice/Authorised Supplier’s Invoice</w:t>
            </w:r>
          </w:p>
          <w:p w14:paraId="15485B8D"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6 - Customer's estimate (for Sale and lease back)</w:t>
            </w:r>
          </w:p>
          <w:p w14:paraId="206B92C6" w14:textId="13ECE66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7 - Other</w:t>
            </w:r>
          </w:p>
        </w:tc>
      </w:tr>
      <w:tr w:rsidR="00480945" w14:paraId="47BB16AC"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777C878" w14:textId="6F618E36"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9528BE5" w14:textId="0C99A3A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CC16</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ECDA409" w14:textId="7D27349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Date of Valuation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21AD0ED" w14:textId="641AAF7F"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9CDDDE7" w14:textId="6ECB7F2A"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9C6BD89" w14:textId="0FDA5AE8"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 xml:space="preserve">The date of which asset value (CC14) was determined.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86209B6" w14:textId="46DE3871"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41B55E6" w14:textId="56282FC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{DD/MM/YYYY}</w:t>
            </w:r>
          </w:p>
        </w:tc>
      </w:tr>
      <w:tr w:rsidR="00480945" w14:paraId="516A4AB2"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BE5B69C" w14:textId="75C0620E"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r w:rsidRPr="00480945">
              <w:rPr>
                <w:b w:val="0"/>
                <w:bCs w:val="0"/>
              </w:rPr>
              <w:t xml:space="preserve">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69B64A6" w14:textId="707EB9A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CC17</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271164F" w14:textId="48A54490"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Supplier of goods</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771C504" w14:textId="07441CC3"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A00F02" w14:textId="5B100D26"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16C906D" w14:textId="11D5605F"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CED7121" w14:textId="41DECFC3"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BD54EF9"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OEM/Authorised Supplier</w:t>
            </w:r>
          </w:p>
          <w:p w14:paraId="614365D8"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2 - Introducer</w:t>
            </w:r>
          </w:p>
          <w:p w14:paraId="71A702EE"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3 - Auction house </w:t>
            </w:r>
          </w:p>
          <w:p w14:paraId="2F286125"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4 - Used Goods Seller</w:t>
            </w:r>
          </w:p>
          <w:p w14:paraId="3B238582"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5 - Refinance from another lender</w:t>
            </w:r>
          </w:p>
          <w:p w14:paraId="5CC5A77D"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6 - Sale and Leaseback (&lt; 6 months)</w:t>
            </w:r>
          </w:p>
          <w:p w14:paraId="0C19B610" w14:textId="25B74964"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7 - Sale and Leaseback (&gt; 6 months)</w:t>
            </w:r>
          </w:p>
        </w:tc>
      </w:tr>
      <w:tr w:rsidR="00480945" w14:paraId="08B6DF42"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7DACEA6" w14:textId="22242CD1"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lastRenderedPageBreak/>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0368B46" w14:textId="60D821B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CC18</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789D585" w14:textId="5E91865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Asset Type (Specific charge over borrower base asset/s)</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DD12807" w14:textId="0FDBF8A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BF99726" w14:textId="04DDC202"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A687CD3"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01283100" w14:textId="25898A0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Select from listed options</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DEC7635" w14:textId="28815DE0"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37FCBB5" w14:textId="05FB35B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Accounts Receivable</w:t>
            </w:r>
            <w:r w:rsidRPr="00312A88">
              <w:rPr>
                <w:rFonts w:ascii="Calibri" w:hAnsi="Calibri" w:cs="Calibri"/>
                <w:color w:val="000000"/>
                <w:sz w:val="18"/>
                <w:szCs w:val="18"/>
              </w:rPr>
              <w:br/>
              <w:t>2 - Stock</w:t>
            </w:r>
            <w:r w:rsidRPr="00312A88">
              <w:rPr>
                <w:rFonts w:ascii="Calibri" w:hAnsi="Calibri" w:cs="Calibri"/>
                <w:color w:val="000000"/>
                <w:sz w:val="18"/>
                <w:szCs w:val="18"/>
              </w:rPr>
              <w:br/>
              <w:t>3 - Other</w:t>
            </w:r>
          </w:p>
        </w:tc>
      </w:tr>
      <w:tr w:rsidR="00480945" w14:paraId="5C290FBC"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2D9BECE" w14:textId="2E4D85E0"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79989D" w14:textId="6F15AF6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CC19</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1E08637" w14:textId="2DF6D1C5"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Book value of assets (type 3) at time of origination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D89DB40" w14:textId="70DA33D4"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CACF5FA" w14:textId="7E032DD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B03A68B"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As assessed at time of origination</w:t>
            </w:r>
          </w:p>
          <w:p w14:paraId="3618F6F1"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3265357D" w14:textId="76C64A3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This should exclude the value of other assets (CC1, CC8, CC30 and CC35) separately disclosed as security (e.g. not including the value of real estate also taken as security)</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C1C2B1" w14:textId="301A6245"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756E8AC" w14:textId="7F38CAC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643674FF"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B938F01" w14:textId="18334B2F"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6E209FA" w14:textId="02D7F6C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CC20</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A5BC3F" w14:textId="3224278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Date of book value of assets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933A39C" w14:textId="300D7F6D"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D1898FF" w14:textId="10DE3C1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B25C1C" w14:textId="38B4CAE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sz w:val="18"/>
                <w:szCs w:val="18"/>
              </w:rPr>
              <w:t xml:space="preserve">The date of which Book value of assets (type 3) at time of origination was determined (CC19)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C84602F" w14:textId="0AD8B366"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D6AC5E3" w14:textId="3666FB5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{DD/MM/YYYY}</w:t>
            </w:r>
          </w:p>
        </w:tc>
      </w:tr>
      <w:tr w:rsidR="00480945" w14:paraId="1DF42FA4"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754AED" w14:textId="3BD46585"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1C86A33" w14:textId="5E4768F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CC21</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9EE300" w14:textId="7492E12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Advance rate against borrowing base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771A84" w14:textId="41D3DCE6"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6412E88" w14:textId="77CE2DA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DA31CC7" w14:textId="3BBA788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2204E">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593E46C" w14:textId="7BAE752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5AECCD1" w14:textId="6ED08BFD"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C65EDE">
              <w:rPr>
                <w:rFonts w:ascii="Calibri" w:hAnsi="Calibri" w:cs="Calibri"/>
                <w:color w:val="000000"/>
                <w:sz w:val="18"/>
                <w:szCs w:val="18"/>
              </w:rPr>
              <w:t>[This Data Field is not used]</w:t>
            </w:r>
          </w:p>
        </w:tc>
      </w:tr>
      <w:tr w:rsidR="00480945" w14:paraId="1BD2CAFA"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6ACF3F" w14:textId="00C19A3D"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A9D71CE" w14:textId="1E46B93B"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CC22</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523B2D5" w14:textId="1A3CC03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Borrowing base resizing frequency</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590600B" w14:textId="27A6AA4D"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EC17334" w14:textId="3FE02387"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E6D74F3" w14:textId="14BFC22F" w:rsidR="00480945" w:rsidRPr="0002204E"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02204E">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82C46DA" w14:textId="1B892F7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5A6D1FD" w14:textId="78EF7A8A" w:rsidR="00480945" w:rsidRPr="00C65EDE"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C65EDE">
              <w:rPr>
                <w:rFonts w:ascii="Calibri" w:hAnsi="Calibri" w:cs="Calibri"/>
                <w:color w:val="000000"/>
                <w:sz w:val="18"/>
                <w:szCs w:val="18"/>
              </w:rPr>
              <w:t>[This Data Field is not used]</w:t>
            </w:r>
          </w:p>
        </w:tc>
      </w:tr>
      <w:tr w:rsidR="00480945" w14:paraId="15223E28"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00C41ED" w14:textId="5DB741F9"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149F757" w14:textId="5A6AC53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CC24</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DA2A110" w14:textId="4D1C03E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Retention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309E88F" w14:textId="46CE8E9B"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2B98A2" w14:textId="7D41BA6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98B3ACB" w14:textId="5D990969" w:rsidR="00480945" w:rsidRPr="0002204E"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02204E">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D5B6393" w14:textId="530AF50F"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07D279" w14:textId="66681A36" w:rsidR="00480945" w:rsidRPr="00C65EDE"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65EDE">
              <w:rPr>
                <w:rFonts w:ascii="Calibri" w:hAnsi="Calibri" w:cs="Calibri"/>
                <w:color w:val="000000"/>
                <w:sz w:val="18"/>
                <w:szCs w:val="18"/>
              </w:rPr>
              <w:t>[This Data Field is not used]</w:t>
            </w:r>
          </w:p>
        </w:tc>
      </w:tr>
      <w:tr w:rsidR="00480945" w14:paraId="6EFDA40E"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EF4086E" w14:textId="138BA56C"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r w:rsidRPr="00480945">
              <w:rPr>
                <w:b w:val="0"/>
                <w:bCs w:val="0"/>
              </w:rPr>
              <w:t xml:space="preserve">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2F41FC2" w14:textId="6F55EF48"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CC25</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A730701" w14:textId="4EC98F3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Debtor ID</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9E08DAC" w14:textId="25875CB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6A7F74B" w14:textId="54FB9883"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4C6E318" w14:textId="5316CBDB" w:rsidR="00480945" w:rsidRPr="0002204E"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Unique identifier of the debtor assigned by the Servicer.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D02EA4E" w14:textId="2C976A79"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E3A354" w14:textId="47DC7C99" w:rsidR="00480945" w:rsidRPr="00C65EDE"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N/A</w:t>
            </w:r>
          </w:p>
        </w:tc>
      </w:tr>
      <w:tr w:rsidR="00480945" w14:paraId="688C32C7"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36B84A2" w14:textId="29C8AB20"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ECBFCCA" w14:textId="1259A99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CC26</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2ADA53B" w14:textId="14CB005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Debtor Corporate Type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A885B9" w14:textId="4AD8A2DB"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1EFA61" w14:textId="73EC8D90"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4FFBDA1"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21AAE1D"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04968C92"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5578227E" w14:textId="1E9B5E3C"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 xml:space="preserve">Select from listed options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CD03202" w14:textId="497AE92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1B68B1" w14:textId="0B506B3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Corporate</w:t>
            </w:r>
            <w:r w:rsidRPr="00312A88">
              <w:rPr>
                <w:rFonts w:ascii="Calibri" w:hAnsi="Calibri" w:cs="Calibri"/>
                <w:color w:val="000000"/>
                <w:sz w:val="18"/>
                <w:szCs w:val="18"/>
              </w:rPr>
              <w:br/>
              <w:t xml:space="preserve">2 - SME </w:t>
            </w:r>
            <w:r w:rsidRPr="00312A88">
              <w:rPr>
                <w:rFonts w:ascii="Calibri" w:hAnsi="Calibri" w:cs="Calibri"/>
                <w:color w:val="000000"/>
                <w:sz w:val="18"/>
                <w:szCs w:val="18"/>
              </w:rPr>
              <w:br/>
              <w:t>3 - Government</w:t>
            </w:r>
            <w:r w:rsidRPr="00312A88">
              <w:rPr>
                <w:rFonts w:ascii="Calibri" w:hAnsi="Calibri" w:cs="Calibri"/>
                <w:color w:val="000000"/>
                <w:sz w:val="18"/>
                <w:szCs w:val="18"/>
              </w:rPr>
              <w:br/>
              <w:t>4 - Non for Profit</w:t>
            </w:r>
            <w:r w:rsidRPr="00312A88">
              <w:rPr>
                <w:rFonts w:ascii="Calibri" w:hAnsi="Calibri" w:cs="Calibri"/>
                <w:color w:val="000000"/>
                <w:sz w:val="18"/>
                <w:szCs w:val="18"/>
              </w:rPr>
              <w:br/>
              <w:t>5 - Others</w:t>
            </w:r>
          </w:p>
        </w:tc>
      </w:tr>
      <w:tr w:rsidR="00480945" w14:paraId="32704928"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EDD2105" w14:textId="18B352A9"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 xml:space="preserve">Collateral Level Data </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4486D4B" w14:textId="3276C9AE"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CC27</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995C416" w14:textId="1223D91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Total Ledger balance owing by a Debtor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1908B23" w14:textId="044C7977"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367D08" w14:textId="04DC747E"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sz w:val="18"/>
                <w:szCs w:val="18"/>
              </w:rPr>
              <w:t>Dynamic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67620A" w14:textId="186DCA5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026667">
              <w:rPr>
                <w:rFonts w:ascii="Calibri" w:hAnsi="Calibri" w:cs="Calibri"/>
                <w:color w:val="000000"/>
                <w:sz w:val="18"/>
                <w:szCs w:val="18"/>
              </w:rPr>
              <w:t>[</w:t>
            </w:r>
            <w:r>
              <w:rPr>
                <w:rFonts w:ascii="Calibri" w:hAnsi="Calibri" w:cs="Calibri"/>
                <w:color w:val="000000"/>
                <w:sz w:val="18"/>
                <w:szCs w:val="18"/>
              </w:rPr>
              <w:t>This Data Field is n</w:t>
            </w:r>
            <w:r w:rsidRPr="00026667">
              <w:rPr>
                <w:rFonts w:ascii="Calibri" w:hAnsi="Calibri" w:cs="Calibri"/>
                <w:color w:val="000000"/>
                <w:sz w:val="18"/>
                <w:szCs w:val="18"/>
              </w:rPr>
              <w:t>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328FF93" w14:textId="46F8006F"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6E175C8" w14:textId="33358F3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026667">
              <w:rPr>
                <w:rFonts w:ascii="Calibri" w:hAnsi="Calibri" w:cs="Calibri"/>
                <w:color w:val="000000"/>
                <w:sz w:val="18"/>
                <w:szCs w:val="18"/>
              </w:rPr>
              <w:t>[</w:t>
            </w:r>
            <w:r>
              <w:rPr>
                <w:rFonts w:ascii="Calibri" w:hAnsi="Calibri" w:cs="Calibri"/>
                <w:color w:val="000000"/>
                <w:sz w:val="18"/>
                <w:szCs w:val="18"/>
              </w:rPr>
              <w:t>This Data Field is n</w:t>
            </w:r>
            <w:r w:rsidRPr="00026667">
              <w:rPr>
                <w:rFonts w:ascii="Calibri" w:hAnsi="Calibri" w:cs="Calibri"/>
                <w:color w:val="000000"/>
                <w:sz w:val="18"/>
                <w:szCs w:val="18"/>
              </w:rPr>
              <w:t>ot used]</w:t>
            </w:r>
          </w:p>
        </w:tc>
      </w:tr>
      <w:tr w:rsidR="00480945" w14:paraId="1881264C"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9E2FD4" w14:textId="2DA6FA71"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99DB5D3" w14:textId="79E289CE"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CC28</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2554960" w14:textId="02CD8BFE"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sz w:val="18"/>
                <w:szCs w:val="18"/>
              </w:rPr>
              <w:t xml:space="preserve">Total eligible balance owing by a Debtor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CECCD07" w14:textId="22802EF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6A0B3C">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38267A1" w14:textId="2A96B391"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themeColor="text1"/>
                <w:sz w:val="18"/>
                <w:szCs w:val="18"/>
              </w:rPr>
              <w:t>Dynamic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CCE360C" w14:textId="7273997D" w:rsidR="00480945" w:rsidRPr="00026667"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DFC4ACB" w14:textId="57D44C1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6A0B3C">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2CE1ED1" w14:textId="0678F08C" w:rsidR="00480945" w:rsidRPr="00026667"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sz w:val="18"/>
                <w:szCs w:val="18"/>
              </w:rPr>
              <w:t>[This Data Field is not used]</w:t>
            </w:r>
          </w:p>
        </w:tc>
      </w:tr>
      <w:tr w:rsidR="00480945" w14:paraId="11A37F86"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7485269" w14:textId="485FE2FD"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C8E7AE2" w14:textId="2193DD4D"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CC29</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10D09F0" w14:textId="409DA133" w:rsidR="00480945" w:rsidRPr="006A0B3C"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Date when ledger was last updated </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C43343A" w14:textId="7A3DED47" w:rsidR="00480945" w:rsidRPr="006A0B3C"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937483F" w14:textId="34C4AF22" w:rsidR="00480945" w:rsidRPr="006A0B3C"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Dynamic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8DB750D" w14:textId="787F8C61" w:rsidR="00480945" w:rsidRPr="006A0B3C"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sz w:val="18"/>
                <w:szCs w:val="18"/>
              </w:rPr>
              <w:t>[This Data Field is not used]</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26373B" w14:textId="50396E0F" w:rsidR="00480945" w:rsidRPr="006A0B3C"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321C587" w14:textId="46400300" w:rsidR="00480945" w:rsidRPr="006A0B3C"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A0B3C">
              <w:rPr>
                <w:rFonts w:ascii="Calibri" w:hAnsi="Calibri" w:cs="Calibri"/>
                <w:color w:val="000000"/>
                <w:sz w:val="18"/>
                <w:szCs w:val="18"/>
              </w:rPr>
              <w:t>[This Data Field is not used]</w:t>
            </w:r>
          </w:p>
        </w:tc>
      </w:tr>
      <w:tr w:rsidR="00480945" w14:paraId="38D0AB48"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BF15E40" w14:textId="3847C5FE"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lastRenderedPageBreak/>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5B977EB" w14:textId="34837D2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CC30</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73A54D4" w14:textId="336475B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Book value of assets (Type 4) at time of origination</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D5166B" w14:textId="3004CAB1"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0C9D2B4" w14:textId="42E0C0A4"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34B3356"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As assessed at time of origination</w:t>
            </w:r>
          </w:p>
          <w:p w14:paraId="36FD4954"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p>
          <w:p w14:paraId="29A4EFFA" w14:textId="2DF2E240" w:rsidR="00480945" w:rsidRPr="006A0B3C"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This should exclude the value of other assets (CC1, CC8, CC18 and CC35) separately disclosed as security (e.g. not including the value of real estate also taken as security)</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7970038" w14:textId="59DE76B5"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6F0393D" w14:textId="467CE634" w:rsidR="00480945" w:rsidRPr="006A0B3C"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48D28097"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56EAE0" w14:textId="4E9BFB25"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37D83B1" w14:textId="50FE8F8F"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CC31</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13201DC" w14:textId="50D647F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Book value of liabilities at time of origination</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67DFF42" w14:textId="4794124B"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B65281" w14:textId="168EA43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87FC4C" w14:textId="793F553B"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As determined on Balance Sheet Date (CC33)</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EE6DCDB" w14:textId="0DB5A48F"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9B3911B" w14:textId="0C76B9A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437AC58F"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A515D86" w14:textId="57F9DE42"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E7DA3E3" w14:textId="27D0659E"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CC32</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5051CE0" w14:textId="00D7177F"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Book value of Equity at time of origination</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3175F3" w14:textId="56AD2659"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486A414" w14:textId="4BA4FB8D"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C513A9B" w14:textId="13531FA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As determined on Balance Sheet Date (CC33)</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3421C05" w14:textId="76F1EB75"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39B8FE" w14:textId="39E2E4A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2E8FB6CF"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91CB641" w14:textId="3B06F994"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D88A258" w14:textId="15A1692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CC33</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DC8F5CA" w14:textId="6C4AB99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Balance Sheet date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8A2EE9" w14:textId="09BF4601"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D36631B" w14:textId="09ED4DFD"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A84E112" w14:textId="6FD58A2C"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sz w:val="18"/>
                <w:szCs w:val="18"/>
              </w:rPr>
              <w:t xml:space="preserve">The date of which Book value of Equity at time of origination (CC31) and Book value of Equity at time of origination (CC32) were obtained from the Balance Sheet.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BB3659" w14:textId="6E229AB7"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720C0C3" w14:textId="40964B80"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{DD/MM/YYYY}</w:t>
            </w:r>
          </w:p>
        </w:tc>
      </w:tr>
      <w:tr w:rsidR="00480945" w14:paraId="1AADE0F6"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9D10BB9" w14:textId="1B9C0A8C"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3BB9A6F" w14:textId="4C4D53C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CC34</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F20998B" w14:textId="4D93FEF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Guarantor's ANZSIC (Level 4)</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0AF6834" w14:textId="41A9255E"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43D4C5D" w14:textId="110B669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EA74B7A" w14:textId="7D6C31E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Based on ANZSIC hierarchy level 4 (or class)</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30749EF" w14:textId="3AC2825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30E47C0"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Record four digits only:</w:t>
            </w:r>
          </w:p>
          <w:p w14:paraId="65E360EC" w14:textId="77777777"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39AC1BA8" w14:textId="5F0A2535"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000000"/>
                <w:sz w:val="18"/>
                <w:szCs w:val="18"/>
              </w:rPr>
              <w:t>[</w:t>
            </w:r>
            <w:proofErr w:type="spellStart"/>
            <w:r w:rsidRPr="00312A88">
              <w:rPr>
                <w:rFonts w:ascii="Calibri" w:hAnsi="Calibri" w:cs="Calibri"/>
                <w:color w:val="000000"/>
                <w:sz w:val="18"/>
                <w:szCs w:val="18"/>
              </w:rPr>
              <w:t>xxxx</w:t>
            </w:r>
            <w:proofErr w:type="spellEnd"/>
            <w:r w:rsidRPr="00312A88">
              <w:rPr>
                <w:rFonts w:ascii="Calibri" w:hAnsi="Calibri" w:cs="Calibri"/>
                <w:color w:val="000000"/>
                <w:sz w:val="18"/>
                <w:szCs w:val="18"/>
              </w:rPr>
              <w:t>]</w:t>
            </w:r>
          </w:p>
        </w:tc>
      </w:tr>
      <w:tr w:rsidR="00480945" w14:paraId="3DE591C5"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E17FC4F" w14:textId="2B15F9E6"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9372D2E" w14:textId="0520C36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CC35</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4CD0650" w14:textId="54F4E78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Value of Guarantee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8782BA3" w14:textId="5263578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52F00BB" w14:textId="48227B76"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73BCACA" w14:textId="6DE74364"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The value of guarantee at time of origination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BDFA4CF" w14:textId="5C11584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 xml:space="preserve">Number </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DC29BF3" w14:textId="20737215"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0B6DE5CD"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BBC65C" w14:textId="1215A365"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CB5A1BE" w14:textId="632A1CD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CC36</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F0AEC8F" w14:textId="61A0C14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Legal Entity type</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1221193" w14:textId="6F2315C8"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3091642" w14:textId="30078FD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EA7C45C" w14:textId="2D253000"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themeColor="text1"/>
                <w:sz w:val="18"/>
                <w:szCs w:val="18"/>
              </w:rPr>
              <w:t>Select from listed options</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524C3DB" w14:textId="06AF392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7A7883" w14:textId="0B2F8B9F"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Public Company</w:t>
            </w:r>
            <w:r w:rsidRPr="00312A88">
              <w:rPr>
                <w:rFonts w:ascii="Calibri" w:hAnsi="Calibri" w:cs="Calibri"/>
                <w:color w:val="000000"/>
                <w:sz w:val="18"/>
                <w:szCs w:val="18"/>
              </w:rPr>
              <w:br/>
              <w:t>2 - Proprietary Limited Company</w:t>
            </w:r>
            <w:r w:rsidRPr="00312A88">
              <w:rPr>
                <w:rFonts w:ascii="Calibri" w:hAnsi="Calibri" w:cs="Calibri"/>
                <w:color w:val="000000"/>
                <w:sz w:val="18"/>
                <w:szCs w:val="18"/>
              </w:rPr>
              <w:br/>
              <w:t>3 - Partnership</w:t>
            </w:r>
            <w:r w:rsidRPr="00312A88">
              <w:rPr>
                <w:rFonts w:ascii="Calibri" w:hAnsi="Calibri" w:cs="Calibri"/>
                <w:color w:val="000000"/>
                <w:sz w:val="18"/>
                <w:szCs w:val="18"/>
              </w:rPr>
              <w:br/>
              <w:t>4 - Individual</w:t>
            </w:r>
            <w:r w:rsidRPr="00312A88">
              <w:rPr>
                <w:rFonts w:ascii="Calibri" w:hAnsi="Calibri" w:cs="Calibri"/>
                <w:color w:val="000000"/>
                <w:sz w:val="18"/>
                <w:szCs w:val="18"/>
              </w:rPr>
              <w:br/>
              <w:t>5 - Trust</w:t>
            </w:r>
            <w:r w:rsidRPr="00312A88">
              <w:rPr>
                <w:rFonts w:ascii="Calibri" w:hAnsi="Calibri" w:cs="Calibri"/>
                <w:color w:val="000000"/>
                <w:sz w:val="18"/>
                <w:szCs w:val="18"/>
              </w:rPr>
              <w:br/>
              <w:t>6 - SMSF</w:t>
            </w:r>
            <w:r w:rsidRPr="00312A88">
              <w:rPr>
                <w:rFonts w:ascii="Calibri" w:hAnsi="Calibri" w:cs="Calibri"/>
                <w:color w:val="000000"/>
                <w:sz w:val="18"/>
                <w:szCs w:val="18"/>
              </w:rPr>
              <w:br/>
              <w:t>7 – Other</w:t>
            </w:r>
          </w:p>
        </w:tc>
      </w:tr>
      <w:tr w:rsidR="00480945" w14:paraId="7BF4CDF4"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72B80CC" w14:textId="798E0618"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AF8F132" w14:textId="588CBBAE"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CC37</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B49D1E6" w14:textId="2A08F0E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Relationship to Borrower/s</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A062A04" w14:textId="340DCC71"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9869D8A" w14:textId="1068E9B0"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3D9C83A" w14:textId="77777777"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4C5698EA" w14:textId="74E310E4"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Select from listed options</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135246C" w14:textId="460BE108" w:rsidR="00480945"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EC30DC9" w14:textId="50C4C074"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1 - Director</w:t>
            </w:r>
            <w:r w:rsidRPr="00312A88">
              <w:rPr>
                <w:rFonts w:ascii="Calibri" w:hAnsi="Calibri" w:cs="Calibri"/>
                <w:color w:val="000000"/>
                <w:sz w:val="18"/>
                <w:szCs w:val="18"/>
              </w:rPr>
              <w:br/>
              <w:t>2 - Shareholder</w:t>
            </w:r>
            <w:r w:rsidRPr="00312A88">
              <w:rPr>
                <w:rFonts w:ascii="Calibri" w:hAnsi="Calibri" w:cs="Calibri"/>
                <w:color w:val="000000"/>
                <w:sz w:val="18"/>
                <w:szCs w:val="18"/>
              </w:rPr>
              <w:br/>
              <w:t>3 - Related Entity - Trading business</w:t>
            </w:r>
            <w:r w:rsidRPr="00312A88">
              <w:rPr>
                <w:rFonts w:ascii="Calibri" w:hAnsi="Calibri" w:cs="Calibri"/>
                <w:color w:val="000000"/>
                <w:sz w:val="18"/>
                <w:szCs w:val="18"/>
              </w:rPr>
              <w:br/>
              <w:t>4 - Related Entity - Asset Owner</w:t>
            </w:r>
            <w:r w:rsidRPr="00312A88">
              <w:rPr>
                <w:rFonts w:ascii="Calibri" w:hAnsi="Calibri" w:cs="Calibri"/>
                <w:color w:val="000000"/>
                <w:sz w:val="18"/>
                <w:szCs w:val="18"/>
              </w:rPr>
              <w:br/>
              <w:t>5 - Related Entity - Other</w:t>
            </w:r>
            <w:r w:rsidRPr="00312A88">
              <w:rPr>
                <w:rFonts w:ascii="Calibri" w:hAnsi="Calibri" w:cs="Calibri"/>
                <w:color w:val="000000"/>
                <w:sz w:val="18"/>
                <w:szCs w:val="18"/>
              </w:rPr>
              <w:br/>
              <w:t>6 - Management</w:t>
            </w:r>
            <w:r w:rsidRPr="00312A88">
              <w:rPr>
                <w:rFonts w:ascii="Calibri" w:hAnsi="Calibri" w:cs="Calibri"/>
                <w:color w:val="000000"/>
                <w:sz w:val="18"/>
                <w:szCs w:val="18"/>
              </w:rPr>
              <w:br/>
              <w:t>7 - Other</w:t>
            </w:r>
          </w:p>
        </w:tc>
      </w:tr>
      <w:tr w:rsidR="00480945" w14:paraId="30CD4DEC"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8FC33FD" w14:textId="4F33173F"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E633A6B" w14:textId="760FB4C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CC38</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FC4D59D" w14:textId="5397683F"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Total Assets of Guarantor</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D43D176" w14:textId="72872202"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DC76526" w14:textId="4530A0D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5802F01" w14:textId="7597F4C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As at origination</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1982F26" w14:textId="61959256" w:rsidR="00480945"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655B353" w14:textId="421BE1C2"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40F06EB5"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2D3328B" w14:textId="62D3E387"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B46EA8B" w14:textId="75CCA0B6"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CC39</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AA0AD7D" w14:textId="463E4AD2"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Total Liabilities of Borrower</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12C69D5" w14:textId="5EC938EC"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FE4C68D" w14:textId="68999F62"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6A1F593" w14:textId="688450C9"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AS at origination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E56E709" w14:textId="371C1539"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6EA2DEB" w14:textId="4B66FC41"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1FAFBB98"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8329BAC" w14:textId="5B9B844A"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lastRenderedPageBreak/>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88AD5A0" w14:textId="782EF833"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CC40</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132212F" w14:textId="3CF4BD41"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Net Asset Position of Guarantor</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B2FDB8C" w14:textId="140D42DA"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6064AAD" w14:textId="5BCA6FA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A6B86E6" w14:textId="002B0875"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Total Assets of Guarantor (CC38) minus Total Liabilities of Guarantor</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22D3EF" w14:textId="0DF0245C"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Number</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5296260" w14:textId="50AF8536"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[To</w:t>
            </w:r>
            <w:r w:rsidRPr="00312A88">
              <w:rPr>
                <w:rFonts w:ascii="Calibri" w:hAnsi="Calibri" w:cs="Calibri"/>
                <w:color w:val="404040"/>
                <w:sz w:val="18"/>
                <w:szCs w:val="18"/>
              </w:rPr>
              <w:t xml:space="preserve"> two decimal places]</w:t>
            </w:r>
          </w:p>
        </w:tc>
      </w:tr>
      <w:tr w:rsidR="00480945" w14:paraId="2080BD68" w14:textId="77777777" w:rsidTr="00480945">
        <w:trPr>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CD49616" w14:textId="05EEF183"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28EC9AD" w14:textId="3AB3E0F1"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CC41</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ADB92BE" w14:textId="21C959C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Collateral from Guarantor</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49952E7" w14:textId="448664DD"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90E2429" w14:textId="72D83AE3"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8E143C" w14:textId="6C58170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This indicates whether guarantor has security charge over the asset.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BAB0561" w14:textId="0A78CF26" w:rsidR="00480945" w:rsidRPr="00312A88" w:rsidRDefault="00480945" w:rsidP="004809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Text</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FA544B" w14:textId="57AFA9AA" w:rsidR="00480945" w:rsidRPr="00312A88" w:rsidRDefault="00480945" w:rsidP="0048094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404040"/>
                <w:sz w:val="18"/>
                <w:szCs w:val="18"/>
              </w:rPr>
              <w:t>{Yes, No}</w:t>
            </w:r>
          </w:p>
        </w:tc>
      </w:tr>
      <w:tr w:rsidR="00480945" w14:paraId="6C5A94B6" w14:textId="77777777" w:rsidTr="00480945">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15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98FBE35" w14:textId="6A080812" w:rsidR="00480945" w:rsidRPr="00480945" w:rsidRDefault="00480945" w:rsidP="00480945">
            <w:pPr>
              <w:rPr>
                <w:rFonts w:ascii="Calibri" w:hAnsi="Calibri" w:cs="Calibri"/>
                <w:b w:val="0"/>
                <w:bCs w:val="0"/>
                <w:color w:val="404040"/>
                <w:sz w:val="18"/>
                <w:szCs w:val="18"/>
              </w:rPr>
            </w:pPr>
            <w:r w:rsidRPr="00480945">
              <w:rPr>
                <w:rFonts w:ascii="Calibri" w:hAnsi="Calibri" w:cs="Calibri"/>
                <w:b w:val="0"/>
                <w:bCs w:val="0"/>
                <w:color w:val="404040"/>
                <w:sz w:val="18"/>
                <w:szCs w:val="18"/>
              </w:rPr>
              <w:t>Collateral Level Data</w:t>
            </w:r>
          </w:p>
        </w:tc>
        <w:tc>
          <w:tcPr>
            <w:tcW w:w="113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A80A1BC" w14:textId="512A816A"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CC42</w:t>
            </w:r>
          </w:p>
        </w:tc>
        <w:tc>
          <w:tcPr>
            <w:tcW w:w="177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3C9A91F" w14:textId="66B3A86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Date of Net Asset Position</w:t>
            </w:r>
          </w:p>
        </w:tc>
        <w:tc>
          <w:tcPr>
            <w:tcW w:w="141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A6A05D1" w14:textId="15508303"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Optional</w:t>
            </w:r>
          </w:p>
        </w:tc>
        <w:tc>
          <w:tcPr>
            <w:tcW w:w="13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06E10EB" w14:textId="4CBECCC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312A88">
              <w:rPr>
                <w:rFonts w:ascii="Calibri" w:hAnsi="Calibri" w:cs="Calibri"/>
                <w:color w:val="000000" w:themeColor="text1"/>
                <w:sz w:val="18"/>
                <w:szCs w:val="18"/>
              </w:rPr>
              <w:t>Static</w:t>
            </w:r>
          </w:p>
        </w:tc>
        <w:tc>
          <w:tcPr>
            <w:tcW w:w="36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98BFA15" w14:textId="4EC2BB18"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312A88">
              <w:rPr>
                <w:rFonts w:ascii="Calibri" w:hAnsi="Calibri" w:cs="Calibri"/>
                <w:color w:val="000000"/>
                <w:sz w:val="18"/>
                <w:szCs w:val="18"/>
              </w:rPr>
              <w:t xml:space="preserve">The date of which Net Asset Position of Guarantor (CC40) was determined </w:t>
            </w:r>
          </w:p>
        </w:tc>
        <w:tc>
          <w:tcPr>
            <w:tcW w:w="1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A05FB5B" w14:textId="1F906887" w:rsidR="00480945" w:rsidRPr="00312A88" w:rsidRDefault="00480945" w:rsidP="004809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Date</w:t>
            </w:r>
          </w:p>
        </w:tc>
        <w:tc>
          <w:tcPr>
            <w:tcW w:w="277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2889220" w14:textId="0206D099" w:rsidR="00480945" w:rsidRPr="00312A88" w:rsidRDefault="00480945" w:rsidP="00480945">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312A88">
              <w:rPr>
                <w:rFonts w:ascii="Calibri" w:hAnsi="Calibri" w:cs="Calibri"/>
                <w:color w:val="404040"/>
                <w:sz w:val="18"/>
                <w:szCs w:val="18"/>
              </w:rPr>
              <w:t>{DD/MM/YYYY}</w:t>
            </w:r>
          </w:p>
        </w:tc>
      </w:tr>
      <w:tr w:rsidR="007D316A" w:rsidRPr="00312A88" w14:paraId="150DFE30" w14:textId="77777777" w:rsidTr="004C6591">
        <w:trPr>
          <w:trHeight w:val="602"/>
        </w:trPr>
        <w:tc>
          <w:tcPr>
            <w:cnfStyle w:val="001000000000" w:firstRow="0" w:lastRow="0" w:firstColumn="1" w:lastColumn="0" w:oddVBand="0" w:evenVBand="0" w:oddHBand="0" w:evenHBand="0" w:firstRowFirstColumn="0" w:firstRowLastColumn="0" w:lastRowFirstColumn="0" w:lastRowLastColumn="0"/>
            <w:tcW w:w="1500" w:type="dxa"/>
          </w:tcPr>
          <w:p w14:paraId="2D4C7744" w14:textId="14E1ADD8" w:rsidR="007D316A" w:rsidRPr="00480945" w:rsidRDefault="007D316A" w:rsidP="007D316A">
            <w:pPr>
              <w:rPr>
                <w:rFonts w:ascii="Calibri" w:hAnsi="Calibri" w:cs="Calibri"/>
                <w:b w:val="0"/>
                <w:bCs w:val="0"/>
                <w:color w:val="404040"/>
                <w:sz w:val="18"/>
                <w:szCs w:val="18"/>
              </w:rPr>
            </w:pPr>
            <w:r w:rsidRPr="00851668">
              <w:rPr>
                <w:rFonts w:ascii="Calibri" w:hAnsi="Calibri" w:cs="Calibri"/>
                <w:b w:val="0"/>
                <w:bCs w:val="0"/>
                <w:color w:val="404040"/>
                <w:sz w:val="18"/>
                <w:szCs w:val="18"/>
                <w:highlight w:val="yellow"/>
              </w:rPr>
              <w:t>Collateral Level Data</w:t>
            </w:r>
          </w:p>
        </w:tc>
        <w:tc>
          <w:tcPr>
            <w:tcW w:w="1132" w:type="dxa"/>
          </w:tcPr>
          <w:p w14:paraId="698830B6" w14:textId="42A0B953" w:rsidR="007D316A" w:rsidRPr="00312A88"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sidRPr="00851668">
              <w:rPr>
                <w:rFonts w:ascii="Calibri" w:hAnsi="Calibri" w:cs="Calibri"/>
                <w:color w:val="404040"/>
                <w:sz w:val="18"/>
                <w:szCs w:val="18"/>
                <w:highlight w:val="yellow"/>
              </w:rPr>
              <w:t>CC4</w:t>
            </w:r>
            <w:r>
              <w:rPr>
                <w:rFonts w:ascii="Calibri" w:hAnsi="Calibri" w:cs="Calibri"/>
                <w:color w:val="404040"/>
                <w:sz w:val="18"/>
                <w:szCs w:val="18"/>
                <w:highlight w:val="yellow"/>
              </w:rPr>
              <w:t>9</w:t>
            </w:r>
          </w:p>
        </w:tc>
        <w:tc>
          <w:tcPr>
            <w:tcW w:w="1777" w:type="dxa"/>
          </w:tcPr>
          <w:p w14:paraId="28C19B1F" w14:textId="332431C6" w:rsidR="007D316A" w:rsidRPr="00312A88"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highlight w:val="yellow"/>
              </w:rPr>
              <w:t>Type of Fuel</w:t>
            </w:r>
          </w:p>
        </w:tc>
        <w:tc>
          <w:tcPr>
            <w:tcW w:w="1414" w:type="dxa"/>
          </w:tcPr>
          <w:p w14:paraId="2668C868" w14:textId="38D25727" w:rsidR="007D316A" w:rsidRPr="00312A88" w:rsidRDefault="007D316A" w:rsidP="007D31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highlight w:val="yellow"/>
              </w:rPr>
              <w:t>Optional</w:t>
            </w:r>
          </w:p>
        </w:tc>
        <w:tc>
          <w:tcPr>
            <w:tcW w:w="1396" w:type="dxa"/>
          </w:tcPr>
          <w:p w14:paraId="1CDD16F3" w14:textId="05663144" w:rsidR="007D316A" w:rsidRPr="00312A88" w:rsidRDefault="007D316A" w:rsidP="007D31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8"/>
                <w:szCs w:val="18"/>
              </w:rPr>
            </w:pPr>
            <w:r w:rsidRPr="00851668">
              <w:rPr>
                <w:rFonts w:ascii="Calibri" w:hAnsi="Calibri" w:cs="Calibri"/>
                <w:color w:val="000000" w:themeColor="text1"/>
                <w:sz w:val="18"/>
                <w:szCs w:val="18"/>
                <w:highlight w:val="yellow"/>
              </w:rPr>
              <w:t>Static</w:t>
            </w:r>
          </w:p>
        </w:tc>
        <w:tc>
          <w:tcPr>
            <w:tcW w:w="3627" w:type="dxa"/>
          </w:tcPr>
          <w:p w14:paraId="68C62198" w14:textId="196363D4" w:rsidR="007D316A" w:rsidRPr="00312A88"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C3241F">
              <w:rPr>
                <w:rFonts w:ascii="Calibri" w:hAnsi="Calibri" w:cs="Calibri"/>
                <w:color w:val="000000"/>
                <w:sz w:val="18"/>
                <w:szCs w:val="18"/>
                <w:highlight w:val="yellow"/>
              </w:rPr>
              <w:t>The type of fuel use by the vehicle.</w:t>
            </w:r>
          </w:p>
        </w:tc>
        <w:tc>
          <w:tcPr>
            <w:tcW w:w="1126" w:type="dxa"/>
          </w:tcPr>
          <w:p w14:paraId="1403C2B3" w14:textId="44AF12F9" w:rsidR="007D316A" w:rsidRPr="00312A88" w:rsidRDefault="007D316A" w:rsidP="007D31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highlight w:val="yellow"/>
              </w:rPr>
              <w:t>List</w:t>
            </w:r>
          </w:p>
        </w:tc>
        <w:tc>
          <w:tcPr>
            <w:tcW w:w="2772" w:type="dxa"/>
          </w:tcPr>
          <w:p w14:paraId="0BA589C4" w14:textId="77777777" w:rsidR="007D316A" w:rsidRPr="00E6071F"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6071F">
              <w:rPr>
                <w:rFonts w:ascii="Calibri" w:hAnsi="Calibri" w:cs="Calibri"/>
                <w:color w:val="404040"/>
                <w:sz w:val="18"/>
                <w:szCs w:val="18"/>
                <w:highlight w:val="yellow"/>
              </w:rPr>
              <w:t>1 - Diesel</w:t>
            </w:r>
          </w:p>
          <w:p w14:paraId="68A2DB6C" w14:textId="77777777" w:rsidR="007D316A" w:rsidRPr="00E6071F"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6071F">
              <w:rPr>
                <w:rFonts w:ascii="Calibri" w:hAnsi="Calibri" w:cs="Calibri"/>
                <w:color w:val="404040"/>
                <w:sz w:val="18"/>
                <w:szCs w:val="18"/>
                <w:highlight w:val="yellow"/>
              </w:rPr>
              <w:t>2 - Unleaded</w:t>
            </w:r>
          </w:p>
          <w:p w14:paraId="4AC8B96B" w14:textId="77777777" w:rsidR="007D316A" w:rsidRPr="00E6071F"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6071F">
              <w:rPr>
                <w:rFonts w:ascii="Calibri" w:hAnsi="Calibri" w:cs="Calibri"/>
                <w:color w:val="404040"/>
                <w:sz w:val="18"/>
                <w:szCs w:val="18"/>
                <w:highlight w:val="yellow"/>
              </w:rPr>
              <w:t>3 - Hybrid</w:t>
            </w:r>
          </w:p>
          <w:p w14:paraId="117E0907" w14:textId="77777777" w:rsidR="007D316A" w:rsidRPr="00E6071F"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6071F">
              <w:rPr>
                <w:rFonts w:ascii="Calibri" w:hAnsi="Calibri" w:cs="Calibri"/>
                <w:color w:val="404040"/>
                <w:sz w:val="18"/>
                <w:szCs w:val="18"/>
                <w:highlight w:val="yellow"/>
              </w:rPr>
              <w:t>4 - Electric</w:t>
            </w:r>
          </w:p>
          <w:p w14:paraId="2B2D0C23" w14:textId="77777777" w:rsidR="007D316A" w:rsidRPr="00E6071F"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18"/>
                <w:szCs w:val="18"/>
                <w:highlight w:val="yellow"/>
              </w:rPr>
            </w:pPr>
            <w:r w:rsidRPr="00E6071F">
              <w:rPr>
                <w:rFonts w:ascii="Calibri" w:hAnsi="Calibri" w:cs="Calibri"/>
                <w:color w:val="404040"/>
                <w:sz w:val="18"/>
                <w:szCs w:val="18"/>
                <w:highlight w:val="yellow"/>
              </w:rPr>
              <w:t>5 - Hydrogen</w:t>
            </w:r>
          </w:p>
          <w:p w14:paraId="6F5117E1" w14:textId="7A377633" w:rsidR="007D316A" w:rsidRPr="00312A88" w:rsidRDefault="007D316A" w:rsidP="007D316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071F">
              <w:rPr>
                <w:rFonts w:ascii="Calibri" w:hAnsi="Calibri" w:cs="Calibri"/>
                <w:color w:val="404040"/>
                <w:sz w:val="18"/>
                <w:szCs w:val="18"/>
                <w:highlight w:val="yellow"/>
              </w:rPr>
              <w:t>6 - Other</w:t>
            </w:r>
          </w:p>
        </w:tc>
      </w:tr>
      <w:tr w:rsidR="00A20582" w:rsidRPr="00312A88" w14:paraId="3FCCEBE9" w14:textId="77777777" w:rsidTr="004C65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00" w:type="dxa"/>
          </w:tcPr>
          <w:p w14:paraId="54DD3D32" w14:textId="395D4DD4" w:rsidR="00A20582" w:rsidRPr="00480945" w:rsidRDefault="00A20582" w:rsidP="00A20582">
            <w:pPr>
              <w:rPr>
                <w:rFonts w:ascii="Calibri" w:hAnsi="Calibri" w:cs="Calibri"/>
                <w:b w:val="0"/>
                <w:bCs w:val="0"/>
                <w:color w:val="404040"/>
                <w:sz w:val="18"/>
                <w:szCs w:val="18"/>
              </w:rPr>
            </w:pPr>
            <w:r w:rsidRPr="00851668">
              <w:rPr>
                <w:rFonts w:ascii="Calibri" w:hAnsi="Calibri" w:cs="Calibri"/>
                <w:b w:val="0"/>
                <w:bCs w:val="0"/>
                <w:color w:val="404040"/>
                <w:sz w:val="18"/>
                <w:szCs w:val="18"/>
                <w:highlight w:val="yellow"/>
              </w:rPr>
              <w:t>Collateral Level Data</w:t>
            </w:r>
          </w:p>
        </w:tc>
        <w:tc>
          <w:tcPr>
            <w:tcW w:w="1132" w:type="dxa"/>
          </w:tcPr>
          <w:p w14:paraId="46818520" w14:textId="76ACD85A" w:rsidR="00A20582" w:rsidRPr="00312A88"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851668">
              <w:rPr>
                <w:rFonts w:ascii="Calibri" w:hAnsi="Calibri" w:cs="Calibri"/>
                <w:color w:val="404040"/>
                <w:sz w:val="18"/>
                <w:szCs w:val="18"/>
                <w:highlight w:val="yellow"/>
              </w:rPr>
              <w:t>CC</w:t>
            </w:r>
            <w:r>
              <w:rPr>
                <w:rFonts w:ascii="Calibri" w:hAnsi="Calibri" w:cs="Calibri"/>
                <w:color w:val="404040"/>
                <w:sz w:val="18"/>
                <w:szCs w:val="18"/>
                <w:highlight w:val="yellow"/>
              </w:rPr>
              <w:t>51</w:t>
            </w:r>
          </w:p>
        </w:tc>
        <w:tc>
          <w:tcPr>
            <w:tcW w:w="1777" w:type="dxa"/>
          </w:tcPr>
          <w:p w14:paraId="71DCEDEB" w14:textId="519801FE" w:rsidR="00A20582" w:rsidRPr="00312A88"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highlight w:val="yellow"/>
              </w:rPr>
              <w:t>Asset Category (Equipment Finance Only)</w:t>
            </w:r>
          </w:p>
        </w:tc>
        <w:tc>
          <w:tcPr>
            <w:tcW w:w="1414" w:type="dxa"/>
          </w:tcPr>
          <w:p w14:paraId="43A053A5" w14:textId="156FFD8B" w:rsidR="00A20582" w:rsidRPr="00312A88" w:rsidRDefault="00A20582" w:rsidP="00A205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Pr>
                <w:rFonts w:ascii="Calibri" w:hAnsi="Calibri" w:cs="Calibri"/>
                <w:color w:val="000000" w:themeColor="text1"/>
                <w:sz w:val="18"/>
                <w:szCs w:val="18"/>
                <w:highlight w:val="yellow"/>
              </w:rPr>
              <w:t>Optional</w:t>
            </w:r>
          </w:p>
        </w:tc>
        <w:tc>
          <w:tcPr>
            <w:tcW w:w="1396" w:type="dxa"/>
          </w:tcPr>
          <w:p w14:paraId="78B5C3C5" w14:textId="38069C46" w:rsidR="00A20582" w:rsidRPr="00312A88" w:rsidRDefault="00A20582" w:rsidP="00A205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rPr>
            </w:pPr>
            <w:r w:rsidRPr="00851668">
              <w:rPr>
                <w:rFonts w:ascii="Calibri" w:hAnsi="Calibri" w:cs="Calibri"/>
                <w:color w:val="000000" w:themeColor="text1"/>
                <w:sz w:val="18"/>
                <w:szCs w:val="18"/>
                <w:highlight w:val="yellow"/>
              </w:rPr>
              <w:t>Static</w:t>
            </w:r>
          </w:p>
        </w:tc>
        <w:tc>
          <w:tcPr>
            <w:tcW w:w="3627" w:type="dxa"/>
          </w:tcPr>
          <w:p w14:paraId="70244CCE" w14:textId="2AE3EABC" w:rsidR="00A20582" w:rsidRPr="00312A88"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C3241F">
              <w:rPr>
                <w:rFonts w:ascii="Calibri" w:hAnsi="Calibri" w:cs="Calibri"/>
                <w:color w:val="000000"/>
                <w:sz w:val="18"/>
                <w:szCs w:val="18"/>
                <w:highlight w:val="yellow"/>
              </w:rPr>
              <w:t>Based on issuer's internal definition. Identify high level asset category.</w:t>
            </w:r>
          </w:p>
        </w:tc>
        <w:tc>
          <w:tcPr>
            <w:tcW w:w="1126" w:type="dxa"/>
          </w:tcPr>
          <w:p w14:paraId="3BA37EEF" w14:textId="11847296" w:rsidR="00A20582" w:rsidRPr="00312A88" w:rsidRDefault="00A20582" w:rsidP="00A205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Pr>
                <w:rFonts w:ascii="Calibri" w:hAnsi="Calibri" w:cs="Calibri"/>
                <w:color w:val="404040"/>
                <w:sz w:val="18"/>
                <w:szCs w:val="18"/>
                <w:highlight w:val="yellow"/>
              </w:rPr>
              <w:t>List</w:t>
            </w:r>
          </w:p>
        </w:tc>
        <w:tc>
          <w:tcPr>
            <w:tcW w:w="2772" w:type="dxa"/>
          </w:tcPr>
          <w:p w14:paraId="48B1C10A" w14:textId="77777777" w:rsidR="00A20582" w:rsidRPr="000B0B16"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0B0B16">
              <w:rPr>
                <w:rFonts w:ascii="Calibri" w:hAnsi="Calibri" w:cs="Calibri"/>
                <w:color w:val="404040"/>
                <w:sz w:val="18"/>
                <w:szCs w:val="18"/>
                <w:highlight w:val="yellow"/>
              </w:rPr>
              <w:t>1 - Primary</w:t>
            </w:r>
          </w:p>
          <w:p w14:paraId="66477439" w14:textId="77777777" w:rsidR="00A20582" w:rsidRPr="000B0B16"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highlight w:val="yellow"/>
              </w:rPr>
            </w:pPr>
            <w:r w:rsidRPr="000B0B16">
              <w:rPr>
                <w:rFonts w:ascii="Calibri" w:hAnsi="Calibri" w:cs="Calibri"/>
                <w:color w:val="404040"/>
                <w:sz w:val="18"/>
                <w:szCs w:val="18"/>
                <w:highlight w:val="yellow"/>
              </w:rPr>
              <w:t>2 - Secondary</w:t>
            </w:r>
          </w:p>
          <w:p w14:paraId="0A4979A9" w14:textId="5E429582" w:rsidR="00A20582" w:rsidRPr="00312A88" w:rsidRDefault="00A20582" w:rsidP="00A20582">
            <w:pPr>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18"/>
                <w:szCs w:val="18"/>
              </w:rPr>
            </w:pPr>
            <w:r w:rsidRPr="000B0B16">
              <w:rPr>
                <w:rFonts w:ascii="Calibri" w:hAnsi="Calibri" w:cs="Calibri"/>
                <w:color w:val="404040"/>
                <w:sz w:val="18"/>
                <w:szCs w:val="18"/>
                <w:highlight w:val="yellow"/>
              </w:rPr>
              <w:t>3 - Tertiary</w:t>
            </w:r>
          </w:p>
        </w:tc>
      </w:tr>
    </w:tbl>
    <w:p w14:paraId="778D7462" w14:textId="77777777" w:rsidR="00EE6EE5" w:rsidRDefault="00EE6EE5" w:rsidP="00EE6EE5"/>
    <w:p w14:paraId="26287838" w14:textId="77777777" w:rsidR="002636E8" w:rsidRPr="00312A88" w:rsidRDefault="002636E8" w:rsidP="00E6011E">
      <w:pPr>
        <w:rPr>
          <w:b/>
          <w:bCs/>
          <w:sz w:val="32"/>
          <w:szCs w:val="32"/>
        </w:rPr>
      </w:pPr>
    </w:p>
    <w:p w14:paraId="754412ED" w14:textId="77777777" w:rsidR="002636E8" w:rsidRDefault="002636E8" w:rsidP="00507431">
      <w:pPr>
        <w:jc w:val="center"/>
        <w:rPr>
          <w:b/>
          <w:bCs/>
          <w:sz w:val="32"/>
          <w:szCs w:val="32"/>
        </w:rPr>
      </w:pPr>
    </w:p>
    <w:p w14:paraId="072A0229" w14:textId="77777777" w:rsidR="00535E91" w:rsidRDefault="00535E91" w:rsidP="00507431">
      <w:pPr>
        <w:jc w:val="center"/>
        <w:rPr>
          <w:b/>
          <w:bCs/>
          <w:sz w:val="32"/>
          <w:szCs w:val="32"/>
        </w:rPr>
      </w:pPr>
    </w:p>
    <w:p w14:paraId="490FC67F" w14:textId="77777777" w:rsidR="00436E10" w:rsidRDefault="00436E10"/>
    <w:sectPr w:rsidR="00436E10" w:rsidSect="008038BC">
      <w:footerReference w:type="default" r:id="rId10"/>
      <w:pgSz w:w="16838" w:h="11906" w:orient="landscape"/>
      <w:pgMar w:top="720" w:right="1387" w:bottom="1276" w:left="720" w:header="708"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17D2" w14:textId="77777777" w:rsidR="005A7D33" w:rsidRDefault="005A7D33" w:rsidP="004655F7">
      <w:pPr>
        <w:spacing w:after="0" w:line="240" w:lineRule="auto"/>
      </w:pPr>
      <w:r>
        <w:separator/>
      </w:r>
    </w:p>
  </w:endnote>
  <w:endnote w:type="continuationSeparator" w:id="0">
    <w:p w14:paraId="57FB3822" w14:textId="77777777" w:rsidR="005A7D33" w:rsidRDefault="005A7D33" w:rsidP="004655F7">
      <w:pPr>
        <w:spacing w:after="0" w:line="240" w:lineRule="auto"/>
      </w:pPr>
      <w:r>
        <w:continuationSeparator/>
      </w:r>
    </w:p>
  </w:endnote>
  <w:endnote w:type="continuationNotice" w:id="1">
    <w:p w14:paraId="706C5C57" w14:textId="77777777" w:rsidR="005A7D33" w:rsidRDefault="005A7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902853"/>
      <w:docPartObj>
        <w:docPartGallery w:val="Page Numbers (Bottom of Page)"/>
        <w:docPartUnique/>
      </w:docPartObj>
    </w:sdtPr>
    <w:sdtEndPr>
      <w:rPr>
        <w:noProof/>
        <w:sz w:val="16"/>
        <w:szCs w:val="16"/>
      </w:rPr>
    </w:sdtEndPr>
    <w:sdtContent>
      <w:p w14:paraId="2E1ACC6F" w14:textId="3269B74B" w:rsidR="00A61E0F" w:rsidRPr="008038BC" w:rsidRDefault="008038BC" w:rsidP="008038BC">
        <w:pPr>
          <w:pStyle w:val="Footer"/>
          <w:jc w:val="right"/>
          <w:rPr>
            <w:sz w:val="16"/>
            <w:szCs w:val="16"/>
          </w:rPr>
        </w:pPr>
        <w:r>
          <w:rPr>
            <w:noProof/>
          </w:rPr>
          <w:drawing>
            <wp:anchor distT="0" distB="0" distL="114300" distR="114300" simplePos="0" relativeHeight="251658240" behindDoc="1" locked="0" layoutInCell="1" allowOverlap="1" wp14:anchorId="16B2659F" wp14:editId="2DE9D0B5">
              <wp:simplePos x="0" y="0"/>
              <wp:positionH relativeFrom="column">
                <wp:posOffset>136525</wp:posOffset>
              </wp:positionH>
              <wp:positionV relativeFrom="paragraph">
                <wp:posOffset>-194945</wp:posOffset>
              </wp:positionV>
              <wp:extent cx="573932" cy="674592"/>
              <wp:effectExtent l="0" t="0" r="0" b="0"/>
              <wp:wrapNone/>
              <wp:docPr id="918048750" name="Picture 918048750" descr="A logo for a fo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86745" name="Picture 2" descr="A logo for a foru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932" cy="674592"/>
                      </a:xfrm>
                      <a:prstGeom prst="rect">
                        <a:avLst/>
                      </a:prstGeom>
                    </pic:spPr>
                  </pic:pic>
                </a:graphicData>
              </a:graphic>
              <wp14:sizeRelH relativeFrom="margin">
                <wp14:pctWidth>0</wp14:pctWidth>
              </wp14:sizeRelH>
              <wp14:sizeRelV relativeFrom="margin">
                <wp14:pctHeight>0</wp14:pctHeight>
              </wp14:sizeRelV>
            </wp:anchor>
          </w:drawing>
        </w:r>
        <w:r w:rsidR="00A61E0F" w:rsidRPr="008038BC">
          <w:rPr>
            <w:sz w:val="16"/>
            <w:szCs w:val="16"/>
          </w:rPr>
          <w:fldChar w:fldCharType="begin"/>
        </w:r>
        <w:r w:rsidR="00A61E0F" w:rsidRPr="008038BC">
          <w:rPr>
            <w:sz w:val="16"/>
            <w:szCs w:val="16"/>
          </w:rPr>
          <w:instrText xml:space="preserve"> PAGE   \* MERGEFORMAT </w:instrText>
        </w:r>
        <w:r w:rsidR="00A61E0F" w:rsidRPr="008038BC">
          <w:rPr>
            <w:sz w:val="16"/>
            <w:szCs w:val="16"/>
          </w:rPr>
          <w:fldChar w:fldCharType="separate"/>
        </w:r>
        <w:r w:rsidR="00A61E0F" w:rsidRPr="008038BC">
          <w:rPr>
            <w:noProof/>
            <w:sz w:val="16"/>
            <w:szCs w:val="16"/>
          </w:rPr>
          <w:t>2</w:t>
        </w:r>
        <w:r w:rsidR="00A61E0F" w:rsidRPr="008038BC">
          <w:rPr>
            <w:noProof/>
            <w:sz w:val="16"/>
            <w:szCs w:val="16"/>
          </w:rPr>
          <w:fldChar w:fldCharType="end"/>
        </w:r>
      </w:p>
    </w:sdtContent>
  </w:sdt>
  <w:p w14:paraId="5D9626D6" w14:textId="2CB18C8D" w:rsidR="00C31942" w:rsidRDefault="00C31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C2A0" w14:textId="77777777" w:rsidR="005A7D33" w:rsidRDefault="005A7D33" w:rsidP="004655F7">
      <w:pPr>
        <w:spacing w:after="0" w:line="240" w:lineRule="auto"/>
      </w:pPr>
      <w:r>
        <w:separator/>
      </w:r>
    </w:p>
  </w:footnote>
  <w:footnote w:type="continuationSeparator" w:id="0">
    <w:p w14:paraId="2A52BAD2" w14:textId="77777777" w:rsidR="005A7D33" w:rsidRDefault="005A7D33" w:rsidP="004655F7">
      <w:pPr>
        <w:spacing w:after="0" w:line="240" w:lineRule="auto"/>
      </w:pPr>
      <w:r>
        <w:continuationSeparator/>
      </w:r>
    </w:p>
  </w:footnote>
  <w:footnote w:type="continuationNotice" w:id="1">
    <w:p w14:paraId="21B4C223" w14:textId="77777777" w:rsidR="005A7D33" w:rsidRDefault="005A7D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F06CB"/>
    <w:multiLevelType w:val="hybridMultilevel"/>
    <w:tmpl w:val="0B561C36"/>
    <w:lvl w:ilvl="0" w:tplc="2E40D536">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E1194A"/>
    <w:multiLevelType w:val="multilevel"/>
    <w:tmpl w:val="463A7CF4"/>
    <w:name w:val="StandardBulletedList"/>
    <w:lvl w:ilvl="0">
      <w:start w:val="1"/>
      <w:numFmt w:val="bullet"/>
      <w:pStyle w:val="Bullet"/>
      <w:lvlText w:val=""/>
      <w:lvlJc w:val="left"/>
      <w:pPr>
        <w:tabs>
          <w:tab w:val="num" w:pos="520"/>
        </w:tabs>
        <w:ind w:left="520" w:hanging="520"/>
      </w:pPr>
      <w:rPr>
        <w:rFonts w:ascii="Symbol" w:hAnsi="Symbol" w:hint="default"/>
      </w:rPr>
    </w:lvl>
    <w:lvl w:ilvl="1">
      <w:start w:val="1"/>
      <w:numFmt w:val="decimal"/>
      <w:pStyle w:val="Dash"/>
      <w:lvlText w:val="%2."/>
      <w:lvlJc w:val="left"/>
      <w:pPr>
        <w:ind w:left="880" w:hanging="360"/>
      </w:p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9006739">
    <w:abstractNumId w:val="1"/>
  </w:num>
  <w:num w:numId="2" w16cid:durableId="70506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1"/>
    <w:rsid w:val="00001FB8"/>
    <w:rsid w:val="00002B07"/>
    <w:rsid w:val="00025337"/>
    <w:rsid w:val="00026294"/>
    <w:rsid w:val="000349B4"/>
    <w:rsid w:val="0003724C"/>
    <w:rsid w:val="0004085D"/>
    <w:rsid w:val="00041646"/>
    <w:rsid w:val="00042921"/>
    <w:rsid w:val="00046ECB"/>
    <w:rsid w:val="000510F2"/>
    <w:rsid w:val="00061269"/>
    <w:rsid w:val="000622D6"/>
    <w:rsid w:val="000673AB"/>
    <w:rsid w:val="000673DD"/>
    <w:rsid w:val="0006789D"/>
    <w:rsid w:val="00071586"/>
    <w:rsid w:val="0007560A"/>
    <w:rsid w:val="00085CDC"/>
    <w:rsid w:val="00090EAE"/>
    <w:rsid w:val="000923D2"/>
    <w:rsid w:val="0009392E"/>
    <w:rsid w:val="000951CE"/>
    <w:rsid w:val="00097359"/>
    <w:rsid w:val="000B0B16"/>
    <w:rsid w:val="000B4BAF"/>
    <w:rsid w:val="000B632A"/>
    <w:rsid w:val="000B661A"/>
    <w:rsid w:val="000C04E6"/>
    <w:rsid w:val="000D0F07"/>
    <w:rsid w:val="000D178A"/>
    <w:rsid w:val="000D2D98"/>
    <w:rsid w:val="000D47D5"/>
    <w:rsid w:val="000E6F05"/>
    <w:rsid w:val="000F0DE4"/>
    <w:rsid w:val="000F2594"/>
    <w:rsid w:val="000F303D"/>
    <w:rsid w:val="000F3F7B"/>
    <w:rsid w:val="000F759B"/>
    <w:rsid w:val="00111743"/>
    <w:rsid w:val="001143D2"/>
    <w:rsid w:val="001177A7"/>
    <w:rsid w:val="00122763"/>
    <w:rsid w:val="001228CB"/>
    <w:rsid w:val="0012308B"/>
    <w:rsid w:val="001238CD"/>
    <w:rsid w:val="00124C0C"/>
    <w:rsid w:val="00126907"/>
    <w:rsid w:val="001271AB"/>
    <w:rsid w:val="00130412"/>
    <w:rsid w:val="001377ED"/>
    <w:rsid w:val="00141067"/>
    <w:rsid w:val="00141D9C"/>
    <w:rsid w:val="00142779"/>
    <w:rsid w:val="00153891"/>
    <w:rsid w:val="001603FB"/>
    <w:rsid w:val="00170D5F"/>
    <w:rsid w:val="00175675"/>
    <w:rsid w:val="0019312E"/>
    <w:rsid w:val="001A1A89"/>
    <w:rsid w:val="001A51A3"/>
    <w:rsid w:val="001A5441"/>
    <w:rsid w:val="001A7FBE"/>
    <w:rsid w:val="001B4C41"/>
    <w:rsid w:val="001C47EB"/>
    <w:rsid w:val="001C5C82"/>
    <w:rsid w:val="001C7480"/>
    <w:rsid w:val="001D0EBF"/>
    <w:rsid w:val="001D31E6"/>
    <w:rsid w:val="001E11DD"/>
    <w:rsid w:val="001E3C51"/>
    <w:rsid w:val="001E5B1C"/>
    <w:rsid w:val="001E6302"/>
    <w:rsid w:val="001E74A4"/>
    <w:rsid w:val="001F664E"/>
    <w:rsid w:val="0020325E"/>
    <w:rsid w:val="00214FCD"/>
    <w:rsid w:val="00221B35"/>
    <w:rsid w:val="00222084"/>
    <w:rsid w:val="0022638F"/>
    <w:rsid w:val="00226C08"/>
    <w:rsid w:val="00231975"/>
    <w:rsid w:val="002323C5"/>
    <w:rsid w:val="00233A5B"/>
    <w:rsid w:val="00235DD9"/>
    <w:rsid w:val="0023717D"/>
    <w:rsid w:val="00241155"/>
    <w:rsid w:val="002415FA"/>
    <w:rsid w:val="002423B1"/>
    <w:rsid w:val="00242D16"/>
    <w:rsid w:val="00243B3E"/>
    <w:rsid w:val="00247F3A"/>
    <w:rsid w:val="002516ED"/>
    <w:rsid w:val="00260BC7"/>
    <w:rsid w:val="002610E3"/>
    <w:rsid w:val="002636E8"/>
    <w:rsid w:val="00270383"/>
    <w:rsid w:val="00270DC6"/>
    <w:rsid w:val="00273E73"/>
    <w:rsid w:val="002815C6"/>
    <w:rsid w:val="002839E9"/>
    <w:rsid w:val="002944A9"/>
    <w:rsid w:val="00296176"/>
    <w:rsid w:val="002A007B"/>
    <w:rsid w:val="002A1C67"/>
    <w:rsid w:val="002A554A"/>
    <w:rsid w:val="002B0418"/>
    <w:rsid w:val="002B0881"/>
    <w:rsid w:val="002B0C1B"/>
    <w:rsid w:val="002B25AD"/>
    <w:rsid w:val="002C3180"/>
    <w:rsid w:val="002C31A9"/>
    <w:rsid w:val="002C32A2"/>
    <w:rsid w:val="002D060A"/>
    <w:rsid w:val="002D094A"/>
    <w:rsid w:val="002D5087"/>
    <w:rsid w:val="002E02CB"/>
    <w:rsid w:val="002E6E7B"/>
    <w:rsid w:val="002F5FA0"/>
    <w:rsid w:val="00307D4D"/>
    <w:rsid w:val="00312A88"/>
    <w:rsid w:val="0031429E"/>
    <w:rsid w:val="00314D8F"/>
    <w:rsid w:val="00316598"/>
    <w:rsid w:val="00317A2B"/>
    <w:rsid w:val="00322720"/>
    <w:rsid w:val="00324049"/>
    <w:rsid w:val="00334A61"/>
    <w:rsid w:val="00341745"/>
    <w:rsid w:val="00341FA6"/>
    <w:rsid w:val="00351AAC"/>
    <w:rsid w:val="00361947"/>
    <w:rsid w:val="00367061"/>
    <w:rsid w:val="003678F0"/>
    <w:rsid w:val="00374340"/>
    <w:rsid w:val="00384C49"/>
    <w:rsid w:val="00386E70"/>
    <w:rsid w:val="00387DCA"/>
    <w:rsid w:val="0039290D"/>
    <w:rsid w:val="0039366A"/>
    <w:rsid w:val="003A4357"/>
    <w:rsid w:val="003A68A5"/>
    <w:rsid w:val="003B03E7"/>
    <w:rsid w:val="003B0B47"/>
    <w:rsid w:val="003E25F4"/>
    <w:rsid w:val="004028B9"/>
    <w:rsid w:val="00405FD1"/>
    <w:rsid w:val="004061B8"/>
    <w:rsid w:val="00417D9C"/>
    <w:rsid w:val="0042099F"/>
    <w:rsid w:val="00420B01"/>
    <w:rsid w:val="004237E9"/>
    <w:rsid w:val="004249FC"/>
    <w:rsid w:val="00426831"/>
    <w:rsid w:val="00431D23"/>
    <w:rsid w:val="0043589F"/>
    <w:rsid w:val="00436BAF"/>
    <w:rsid w:val="00436E10"/>
    <w:rsid w:val="0043715C"/>
    <w:rsid w:val="00440D6A"/>
    <w:rsid w:val="0044144A"/>
    <w:rsid w:val="004538DD"/>
    <w:rsid w:val="004559BF"/>
    <w:rsid w:val="004568DB"/>
    <w:rsid w:val="004632FD"/>
    <w:rsid w:val="004655F7"/>
    <w:rsid w:val="00467F43"/>
    <w:rsid w:val="00475A2A"/>
    <w:rsid w:val="00475B9D"/>
    <w:rsid w:val="00476B0B"/>
    <w:rsid w:val="00480945"/>
    <w:rsid w:val="0049006D"/>
    <w:rsid w:val="004A04F6"/>
    <w:rsid w:val="004A3913"/>
    <w:rsid w:val="004B437D"/>
    <w:rsid w:val="004B55E8"/>
    <w:rsid w:val="004B7560"/>
    <w:rsid w:val="004C1DA4"/>
    <w:rsid w:val="004C6591"/>
    <w:rsid w:val="004D075E"/>
    <w:rsid w:val="004D08C5"/>
    <w:rsid w:val="004D24F2"/>
    <w:rsid w:val="004D60D8"/>
    <w:rsid w:val="004E0D9F"/>
    <w:rsid w:val="004E2D15"/>
    <w:rsid w:val="004E6EFA"/>
    <w:rsid w:val="004F1F08"/>
    <w:rsid w:val="004F56C1"/>
    <w:rsid w:val="004F7F7B"/>
    <w:rsid w:val="005016DD"/>
    <w:rsid w:val="005022D1"/>
    <w:rsid w:val="0050320C"/>
    <w:rsid w:val="00507431"/>
    <w:rsid w:val="00510E78"/>
    <w:rsid w:val="00515CC0"/>
    <w:rsid w:val="00527BCC"/>
    <w:rsid w:val="005313AD"/>
    <w:rsid w:val="00535E91"/>
    <w:rsid w:val="0053743B"/>
    <w:rsid w:val="00541B68"/>
    <w:rsid w:val="00542DED"/>
    <w:rsid w:val="005433EE"/>
    <w:rsid w:val="00552A0C"/>
    <w:rsid w:val="00554C81"/>
    <w:rsid w:val="00573825"/>
    <w:rsid w:val="00573FDD"/>
    <w:rsid w:val="00575CD7"/>
    <w:rsid w:val="0057618B"/>
    <w:rsid w:val="005837F7"/>
    <w:rsid w:val="005939DB"/>
    <w:rsid w:val="0059589E"/>
    <w:rsid w:val="005A1E91"/>
    <w:rsid w:val="005A21B7"/>
    <w:rsid w:val="005A2923"/>
    <w:rsid w:val="005A7D33"/>
    <w:rsid w:val="005A7E30"/>
    <w:rsid w:val="005B295B"/>
    <w:rsid w:val="005B3570"/>
    <w:rsid w:val="005B47CB"/>
    <w:rsid w:val="005B559D"/>
    <w:rsid w:val="005B6A15"/>
    <w:rsid w:val="005B6ED6"/>
    <w:rsid w:val="005C310A"/>
    <w:rsid w:val="005C3F23"/>
    <w:rsid w:val="005C63AD"/>
    <w:rsid w:val="005D1F5A"/>
    <w:rsid w:val="005D234E"/>
    <w:rsid w:val="005D23EF"/>
    <w:rsid w:val="005D291A"/>
    <w:rsid w:val="005D336D"/>
    <w:rsid w:val="005E048B"/>
    <w:rsid w:val="006112DD"/>
    <w:rsid w:val="006117C4"/>
    <w:rsid w:val="00622083"/>
    <w:rsid w:val="006238DA"/>
    <w:rsid w:val="00623A6C"/>
    <w:rsid w:val="006309FA"/>
    <w:rsid w:val="006350E0"/>
    <w:rsid w:val="0063619C"/>
    <w:rsid w:val="006378A4"/>
    <w:rsid w:val="00640DB8"/>
    <w:rsid w:val="00641DB7"/>
    <w:rsid w:val="00677174"/>
    <w:rsid w:val="00681414"/>
    <w:rsid w:val="00682567"/>
    <w:rsid w:val="006843B2"/>
    <w:rsid w:val="00685F8D"/>
    <w:rsid w:val="00691245"/>
    <w:rsid w:val="006914C1"/>
    <w:rsid w:val="0069657E"/>
    <w:rsid w:val="006A0B3C"/>
    <w:rsid w:val="006A41D6"/>
    <w:rsid w:val="006B0FFC"/>
    <w:rsid w:val="006B4964"/>
    <w:rsid w:val="006C19D4"/>
    <w:rsid w:val="006C2AE8"/>
    <w:rsid w:val="006D02ED"/>
    <w:rsid w:val="006D477D"/>
    <w:rsid w:val="006E1B73"/>
    <w:rsid w:val="006E47E0"/>
    <w:rsid w:val="006F032D"/>
    <w:rsid w:val="006F63C2"/>
    <w:rsid w:val="00700050"/>
    <w:rsid w:val="00701818"/>
    <w:rsid w:val="00704C44"/>
    <w:rsid w:val="00705DC3"/>
    <w:rsid w:val="00716F11"/>
    <w:rsid w:val="007205C2"/>
    <w:rsid w:val="00730530"/>
    <w:rsid w:val="00731763"/>
    <w:rsid w:val="00734698"/>
    <w:rsid w:val="00736157"/>
    <w:rsid w:val="007376B2"/>
    <w:rsid w:val="00755FE4"/>
    <w:rsid w:val="007604CE"/>
    <w:rsid w:val="007620C0"/>
    <w:rsid w:val="00763145"/>
    <w:rsid w:val="0076642E"/>
    <w:rsid w:val="00770F04"/>
    <w:rsid w:val="00772152"/>
    <w:rsid w:val="00773F4F"/>
    <w:rsid w:val="00774140"/>
    <w:rsid w:val="00785B13"/>
    <w:rsid w:val="00785B44"/>
    <w:rsid w:val="007917EB"/>
    <w:rsid w:val="00792C3A"/>
    <w:rsid w:val="007930F4"/>
    <w:rsid w:val="00795B3E"/>
    <w:rsid w:val="00795CAF"/>
    <w:rsid w:val="00797A46"/>
    <w:rsid w:val="007A1188"/>
    <w:rsid w:val="007C0114"/>
    <w:rsid w:val="007C69BF"/>
    <w:rsid w:val="007D316A"/>
    <w:rsid w:val="007E091A"/>
    <w:rsid w:val="007E2176"/>
    <w:rsid w:val="007E2A1D"/>
    <w:rsid w:val="007E2D09"/>
    <w:rsid w:val="007E556A"/>
    <w:rsid w:val="007E6222"/>
    <w:rsid w:val="007F476D"/>
    <w:rsid w:val="007F47A2"/>
    <w:rsid w:val="008038BC"/>
    <w:rsid w:val="00806C49"/>
    <w:rsid w:val="008101A0"/>
    <w:rsid w:val="00821375"/>
    <w:rsid w:val="00823B2F"/>
    <w:rsid w:val="008276BD"/>
    <w:rsid w:val="00833925"/>
    <w:rsid w:val="008402A7"/>
    <w:rsid w:val="0084030B"/>
    <w:rsid w:val="0084479A"/>
    <w:rsid w:val="00845D35"/>
    <w:rsid w:val="00846F2C"/>
    <w:rsid w:val="00851668"/>
    <w:rsid w:val="008517F8"/>
    <w:rsid w:val="00852505"/>
    <w:rsid w:val="0085278E"/>
    <w:rsid w:val="00852FF2"/>
    <w:rsid w:val="00853A5E"/>
    <w:rsid w:val="00862299"/>
    <w:rsid w:val="00866C47"/>
    <w:rsid w:val="008713DE"/>
    <w:rsid w:val="00880068"/>
    <w:rsid w:val="00880A11"/>
    <w:rsid w:val="00882823"/>
    <w:rsid w:val="00883727"/>
    <w:rsid w:val="00886133"/>
    <w:rsid w:val="00891AD1"/>
    <w:rsid w:val="00893D4C"/>
    <w:rsid w:val="00894CF4"/>
    <w:rsid w:val="00895935"/>
    <w:rsid w:val="008972C9"/>
    <w:rsid w:val="008A20A2"/>
    <w:rsid w:val="008A62A6"/>
    <w:rsid w:val="008B2BE8"/>
    <w:rsid w:val="008B794E"/>
    <w:rsid w:val="008C0170"/>
    <w:rsid w:val="008C5187"/>
    <w:rsid w:val="008C76D8"/>
    <w:rsid w:val="008D2A09"/>
    <w:rsid w:val="008D4945"/>
    <w:rsid w:val="008E02C4"/>
    <w:rsid w:val="008E03A9"/>
    <w:rsid w:val="008E1FD9"/>
    <w:rsid w:val="008E26C9"/>
    <w:rsid w:val="008E4C0D"/>
    <w:rsid w:val="008E7201"/>
    <w:rsid w:val="008F22C9"/>
    <w:rsid w:val="008F3951"/>
    <w:rsid w:val="008F3B14"/>
    <w:rsid w:val="009072F9"/>
    <w:rsid w:val="00911100"/>
    <w:rsid w:val="00911643"/>
    <w:rsid w:val="00911E0F"/>
    <w:rsid w:val="00912021"/>
    <w:rsid w:val="00916A45"/>
    <w:rsid w:val="00922382"/>
    <w:rsid w:val="0093138F"/>
    <w:rsid w:val="00931B96"/>
    <w:rsid w:val="00932F65"/>
    <w:rsid w:val="00934C99"/>
    <w:rsid w:val="00944276"/>
    <w:rsid w:val="009446B9"/>
    <w:rsid w:val="00953EA0"/>
    <w:rsid w:val="009570E4"/>
    <w:rsid w:val="009635B3"/>
    <w:rsid w:val="00974018"/>
    <w:rsid w:val="009751D1"/>
    <w:rsid w:val="00976B26"/>
    <w:rsid w:val="00977AE5"/>
    <w:rsid w:val="00986E40"/>
    <w:rsid w:val="00987589"/>
    <w:rsid w:val="0099110D"/>
    <w:rsid w:val="00995AD4"/>
    <w:rsid w:val="00996228"/>
    <w:rsid w:val="0099655E"/>
    <w:rsid w:val="00997EA8"/>
    <w:rsid w:val="009A268D"/>
    <w:rsid w:val="009A4818"/>
    <w:rsid w:val="009B0EE6"/>
    <w:rsid w:val="009C014B"/>
    <w:rsid w:val="009C4072"/>
    <w:rsid w:val="009D0D33"/>
    <w:rsid w:val="009D1F48"/>
    <w:rsid w:val="009D7DCD"/>
    <w:rsid w:val="009E0623"/>
    <w:rsid w:val="009E256E"/>
    <w:rsid w:val="009E6E69"/>
    <w:rsid w:val="009F249B"/>
    <w:rsid w:val="009F2CB0"/>
    <w:rsid w:val="009F3B98"/>
    <w:rsid w:val="009F6A84"/>
    <w:rsid w:val="00A00A70"/>
    <w:rsid w:val="00A021F3"/>
    <w:rsid w:val="00A06813"/>
    <w:rsid w:val="00A1286C"/>
    <w:rsid w:val="00A20582"/>
    <w:rsid w:val="00A26E1C"/>
    <w:rsid w:val="00A333E2"/>
    <w:rsid w:val="00A372E7"/>
    <w:rsid w:val="00A44EE4"/>
    <w:rsid w:val="00A56617"/>
    <w:rsid w:val="00A60A42"/>
    <w:rsid w:val="00A61ABD"/>
    <w:rsid w:val="00A61E0F"/>
    <w:rsid w:val="00A74C27"/>
    <w:rsid w:val="00A75908"/>
    <w:rsid w:val="00A95002"/>
    <w:rsid w:val="00A9579F"/>
    <w:rsid w:val="00AA2C06"/>
    <w:rsid w:val="00AA499A"/>
    <w:rsid w:val="00AA4B67"/>
    <w:rsid w:val="00AA7165"/>
    <w:rsid w:val="00AB0932"/>
    <w:rsid w:val="00AB6ADF"/>
    <w:rsid w:val="00AB6E23"/>
    <w:rsid w:val="00AC0FFB"/>
    <w:rsid w:val="00AD463C"/>
    <w:rsid w:val="00AD48CC"/>
    <w:rsid w:val="00AD496C"/>
    <w:rsid w:val="00AE0045"/>
    <w:rsid w:val="00AE0E00"/>
    <w:rsid w:val="00AE4E96"/>
    <w:rsid w:val="00AE5031"/>
    <w:rsid w:val="00AF1873"/>
    <w:rsid w:val="00AF6DB5"/>
    <w:rsid w:val="00AF705C"/>
    <w:rsid w:val="00B01ECA"/>
    <w:rsid w:val="00B065BA"/>
    <w:rsid w:val="00B112D5"/>
    <w:rsid w:val="00B1727E"/>
    <w:rsid w:val="00B24287"/>
    <w:rsid w:val="00B367F0"/>
    <w:rsid w:val="00B425EE"/>
    <w:rsid w:val="00B473EA"/>
    <w:rsid w:val="00B55E2C"/>
    <w:rsid w:val="00B65E3D"/>
    <w:rsid w:val="00B66103"/>
    <w:rsid w:val="00B6777A"/>
    <w:rsid w:val="00B67C28"/>
    <w:rsid w:val="00B71657"/>
    <w:rsid w:val="00B749E9"/>
    <w:rsid w:val="00B75664"/>
    <w:rsid w:val="00B7631B"/>
    <w:rsid w:val="00B82262"/>
    <w:rsid w:val="00B84A11"/>
    <w:rsid w:val="00B9289D"/>
    <w:rsid w:val="00B94AB1"/>
    <w:rsid w:val="00B977DF"/>
    <w:rsid w:val="00B97AB4"/>
    <w:rsid w:val="00B97DC1"/>
    <w:rsid w:val="00BA78AA"/>
    <w:rsid w:val="00BB0108"/>
    <w:rsid w:val="00BB2426"/>
    <w:rsid w:val="00BB404F"/>
    <w:rsid w:val="00BC0D08"/>
    <w:rsid w:val="00BC26DB"/>
    <w:rsid w:val="00BC33DC"/>
    <w:rsid w:val="00BD0179"/>
    <w:rsid w:val="00BD0366"/>
    <w:rsid w:val="00BD04B9"/>
    <w:rsid w:val="00BD1CEC"/>
    <w:rsid w:val="00BD6683"/>
    <w:rsid w:val="00BD7CB8"/>
    <w:rsid w:val="00BF3B20"/>
    <w:rsid w:val="00BF569E"/>
    <w:rsid w:val="00BF5D55"/>
    <w:rsid w:val="00BF5E13"/>
    <w:rsid w:val="00C04704"/>
    <w:rsid w:val="00C06FF7"/>
    <w:rsid w:val="00C174F0"/>
    <w:rsid w:val="00C17FBD"/>
    <w:rsid w:val="00C20083"/>
    <w:rsid w:val="00C21AA3"/>
    <w:rsid w:val="00C31942"/>
    <w:rsid w:val="00C3241F"/>
    <w:rsid w:val="00C427C8"/>
    <w:rsid w:val="00C43249"/>
    <w:rsid w:val="00C457D4"/>
    <w:rsid w:val="00C45AD1"/>
    <w:rsid w:val="00C50DB4"/>
    <w:rsid w:val="00C5210B"/>
    <w:rsid w:val="00C57121"/>
    <w:rsid w:val="00C60C8E"/>
    <w:rsid w:val="00C65376"/>
    <w:rsid w:val="00C7279F"/>
    <w:rsid w:val="00C8052C"/>
    <w:rsid w:val="00C8558E"/>
    <w:rsid w:val="00C87F74"/>
    <w:rsid w:val="00C936C6"/>
    <w:rsid w:val="00CA003A"/>
    <w:rsid w:val="00CA10B3"/>
    <w:rsid w:val="00CA7E48"/>
    <w:rsid w:val="00CB0171"/>
    <w:rsid w:val="00CB43A4"/>
    <w:rsid w:val="00CD09A5"/>
    <w:rsid w:val="00CD33D2"/>
    <w:rsid w:val="00CD5D54"/>
    <w:rsid w:val="00CD7D70"/>
    <w:rsid w:val="00CE17DC"/>
    <w:rsid w:val="00CE1B87"/>
    <w:rsid w:val="00CE2F1C"/>
    <w:rsid w:val="00CE5C56"/>
    <w:rsid w:val="00CF7444"/>
    <w:rsid w:val="00D01AB5"/>
    <w:rsid w:val="00D20870"/>
    <w:rsid w:val="00D21B51"/>
    <w:rsid w:val="00D346A6"/>
    <w:rsid w:val="00D34894"/>
    <w:rsid w:val="00D405A5"/>
    <w:rsid w:val="00D41E4C"/>
    <w:rsid w:val="00D43EBC"/>
    <w:rsid w:val="00D5495C"/>
    <w:rsid w:val="00D62411"/>
    <w:rsid w:val="00D766D6"/>
    <w:rsid w:val="00D80972"/>
    <w:rsid w:val="00D8283B"/>
    <w:rsid w:val="00D9097B"/>
    <w:rsid w:val="00D9508C"/>
    <w:rsid w:val="00DA2A4A"/>
    <w:rsid w:val="00DB45DB"/>
    <w:rsid w:val="00DC7EF3"/>
    <w:rsid w:val="00DD125E"/>
    <w:rsid w:val="00DD1E84"/>
    <w:rsid w:val="00DD2B53"/>
    <w:rsid w:val="00DD5137"/>
    <w:rsid w:val="00DE0D21"/>
    <w:rsid w:val="00DE3D34"/>
    <w:rsid w:val="00DE7EF5"/>
    <w:rsid w:val="00DF1C00"/>
    <w:rsid w:val="00DF28D6"/>
    <w:rsid w:val="00E05272"/>
    <w:rsid w:val="00E059EF"/>
    <w:rsid w:val="00E060EE"/>
    <w:rsid w:val="00E06372"/>
    <w:rsid w:val="00E118AE"/>
    <w:rsid w:val="00E11943"/>
    <w:rsid w:val="00E1407D"/>
    <w:rsid w:val="00E145A0"/>
    <w:rsid w:val="00E14DFB"/>
    <w:rsid w:val="00E21358"/>
    <w:rsid w:val="00E21E90"/>
    <w:rsid w:val="00E25966"/>
    <w:rsid w:val="00E25D59"/>
    <w:rsid w:val="00E30A65"/>
    <w:rsid w:val="00E42147"/>
    <w:rsid w:val="00E52739"/>
    <w:rsid w:val="00E54904"/>
    <w:rsid w:val="00E6011E"/>
    <w:rsid w:val="00E60132"/>
    <w:rsid w:val="00E6071F"/>
    <w:rsid w:val="00E621EE"/>
    <w:rsid w:val="00E674F3"/>
    <w:rsid w:val="00E80A6F"/>
    <w:rsid w:val="00E814D2"/>
    <w:rsid w:val="00E82421"/>
    <w:rsid w:val="00E8778E"/>
    <w:rsid w:val="00EA00FE"/>
    <w:rsid w:val="00EA180C"/>
    <w:rsid w:val="00EA5928"/>
    <w:rsid w:val="00EA65A6"/>
    <w:rsid w:val="00EA72C0"/>
    <w:rsid w:val="00EC10E4"/>
    <w:rsid w:val="00ED7F74"/>
    <w:rsid w:val="00EE4F50"/>
    <w:rsid w:val="00EE6EE5"/>
    <w:rsid w:val="00EE6F24"/>
    <w:rsid w:val="00EE741F"/>
    <w:rsid w:val="00EF5FB2"/>
    <w:rsid w:val="00F00225"/>
    <w:rsid w:val="00F01489"/>
    <w:rsid w:val="00F04274"/>
    <w:rsid w:val="00F05E72"/>
    <w:rsid w:val="00F15DE2"/>
    <w:rsid w:val="00F21163"/>
    <w:rsid w:val="00F3001A"/>
    <w:rsid w:val="00F403FB"/>
    <w:rsid w:val="00F47F15"/>
    <w:rsid w:val="00F51CE6"/>
    <w:rsid w:val="00F525D1"/>
    <w:rsid w:val="00F55024"/>
    <w:rsid w:val="00F55181"/>
    <w:rsid w:val="00F6228A"/>
    <w:rsid w:val="00F6658F"/>
    <w:rsid w:val="00F75654"/>
    <w:rsid w:val="00F75DDB"/>
    <w:rsid w:val="00F809A5"/>
    <w:rsid w:val="00F81A55"/>
    <w:rsid w:val="00F84688"/>
    <w:rsid w:val="00F8542B"/>
    <w:rsid w:val="00F904BF"/>
    <w:rsid w:val="00F92CF0"/>
    <w:rsid w:val="00F94F87"/>
    <w:rsid w:val="00F95298"/>
    <w:rsid w:val="00FA1418"/>
    <w:rsid w:val="00FA5675"/>
    <w:rsid w:val="00FA7381"/>
    <w:rsid w:val="00FB4684"/>
    <w:rsid w:val="00FB626F"/>
    <w:rsid w:val="00FC0557"/>
    <w:rsid w:val="00FC2FCB"/>
    <w:rsid w:val="00FC40DC"/>
    <w:rsid w:val="00FC6725"/>
    <w:rsid w:val="00FD1643"/>
    <w:rsid w:val="00FD29F2"/>
    <w:rsid w:val="00FD592D"/>
    <w:rsid w:val="00FD6952"/>
    <w:rsid w:val="00FE2C11"/>
    <w:rsid w:val="00FE5786"/>
    <w:rsid w:val="00FE78E1"/>
    <w:rsid w:val="00FF2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21A5D"/>
  <w15:chartTrackingRefBased/>
  <w15:docId w15:val="{C3033CFA-91DF-43C1-8BE2-C3F999F7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45"/>
  </w:style>
  <w:style w:type="paragraph" w:styleId="Heading1">
    <w:name w:val="heading 1"/>
    <w:basedOn w:val="Normal"/>
    <w:next w:val="Normal"/>
    <w:link w:val="Heading1Char"/>
    <w:uiPriority w:val="9"/>
    <w:qFormat/>
    <w:rsid w:val="001E74A4"/>
    <w:pPr>
      <w:keepNext/>
      <w:keepLines/>
      <w:spacing w:before="400" w:after="40" w:line="240" w:lineRule="auto"/>
      <w:outlineLvl w:val="0"/>
    </w:pPr>
    <w:rPr>
      <w:rFonts w:eastAsiaTheme="majorEastAsia" w:cstheme="minorHAnsi"/>
      <w:b/>
      <w:bCs/>
      <w:color w:val="000000" w:themeColor="text1"/>
      <w:sz w:val="32"/>
      <w:szCs w:val="32"/>
    </w:rPr>
  </w:style>
  <w:style w:type="paragraph" w:styleId="Heading2">
    <w:name w:val="heading 2"/>
    <w:basedOn w:val="Normal"/>
    <w:next w:val="Normal"/>
    <w:link w:val="Heading2Char"/>
    <w:uiPriority w:val="9"/>
    <w:semiHidden/>
    <w:unhideWhenUsed/>
    <w:qFormat/>
    <w:rsid w:val="005074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4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4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74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74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74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74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74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A4"/>
    <w:rPr>
      <w:rFonts w:eastAsiaTheme="majorEastAsia" w:cstheme="minorHAnsi"/>
      <w:b/>
      <w:bCs/>
      <w:color w:val="000000" w:themeColor="text1"/>
      <w:sz w:val="32"/>
      <w:szCs w:val="32"/>
    </w:rPr>
  </w:style>
  <w:style w:type="character" w:customStyle="1" w:styleId="Heading2Char">
    <w:name w:val="Heading 2 Char"/>
    <w:basedOn w:val="DefaultParagraphFont"/>
    <w:link w:val="Heading2"/>
    <w:uiPriority w:val="9"/>
    <w:semiHidden/>
    <w:rsid w:val="00507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4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4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74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74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74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74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7431"/>
    <w:rPr>
      <w:rFonts w:asciiTheme="majorHAnsi" w:eastAsiaTheme="majorEastAsia" w:hAnsiTheme="majorHAnsi" w:cstheme="majorBidi"/>
      <w:i/>
      <w:iCs/>
      <w:color w:val="1F3864" w:themeColor="accent1" w:themeShade="80"/>
    </w:rPr>
  </w:style>
  <w:style w:type="paragraph" w:styleId="TOCHeading">
    <w:name w:val="TOC Heading"/>
    <w:basedOn w:val="Heading1"/>
    <w:next w:val="Normal"/>
    <w:uiPriority w:val="39"/>
    <w:unhideWhenUsed/>
    <w:qFormat/>
    <w:rsid w:val="00507431"/>
    <w:pPr>
      <w:outlineLvl w:val="9"/>
    </w:pPr>
  </w:style>
  <w:style w:type="paragraph" w:styleId="TOC2">
    <w:name w:val="toc 2"/>
    <w:basedOn w:val="Normal"/>
    <w:next w:val="Normal"/>
    <w:autoRedefine/>
    <w:uiPriority w:val="39"/>
    <w:unhideWhenUsed/>
    <w:rsid w:val="0050743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07431"/>
    <w:pPr>
      <w:spacing w:after="100"/>
    </w:pPr>
    <w:rPr>
      <w:rFonts w:eastAsiaTheme="minorEastAsia" w:cs="Times New Roman"/>
      <w:lang w:val="en-US"/>
    </w:rPr>
  </w:style>
  <w:style w:type="paragraph" w:styleId="TOC3">
    <w:name w:val="toc 3"/>
    <w:basedOn w:val="Normal"/>
    <w:next w:val="Normal"/>
    <w:autoRedefine/>
    <w:uiPriority w:val="39"/>
    <w:unhideWhenUsed/>
    <w:rsid w:val="00507431"/>
    <w:pPr>
      <w:spacing w:after="100"/>
      <w:ind w:left="440"/>
    </w:pPr>
    <w:rPr>
      <w:rFonts w:eastAsiaTheme="minorEastAsia" w:cs="Times New Roman"/>
      <w:lang w:val="en-US"/>
    </w:rPr>
  </w:style>
  <w:style w:type="paragraph" w:styleId="Caption">
    <w:name w:val="caption"/>
    <w:basedOn w:val="Normal"/>
    <w:next w:val="Normal"/>
    <w:uiPriority w:val="35"/>
    <w:semiHidden/>
    <w:unhideWhenUsed/>
    <w:qFormat/>
    <w:rsid w:val="00507431"/>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5074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743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74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743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07431"/>
    <w:rPr>
      <w:b/>
      <w:bCs/>
    </w:rPr>
  </w:style>
  <w:style w:type="character" w:styleId="Emphasis">
    <w:name w:val="Emphasis"/>
    <w:basedOn w:val="DefaultParagraphFont"/>
    <w:uiPriority w:val="20"/>
    <w:qFormat/>
    <w:rsid w:val="00507431"/>
    <w:rPr>
      <w:i/>
      <w:iCs/>
    </w:rPr>
  </w:style>
  <w:style w:type="paragraph" w:styleId="NoSpacing">
    <w:name w:val="No Spacing"/>
    <w:uiPriority w:val="1"/>
    <w:qFormat/>
    <w:rsid w:val="00507431"/>
    <w:pPr>
      <w:spacing w:after="0" w:line="240" w:lineRule="auto"/>
    </w:pPr>
    <w:rPr>
      <w:rFonts w:eastAsiaTheme="minorEastAsia"/>
    </w:rPr>
  </w:style>
  <w:style w:type="paragraph" w:styleId="Quote">
    <w:name w:val="Quote"/>
    <w:basedOn w:val="Normal"/>
    <w:next w:val="Normal"/>
    <w:link w:val="QuoteChar"/>
    <w:uiPriority w:val="29"/>
    <w:qFormat/>
    <w:rsid w:val="00507431"/>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507431"/>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074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743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7431"/>
    <w:rPr>
      <w:i/>
      <w:iCs/>
      <w:color w:val="595959" w:themeColor="text1" w:themeTint="A6"/>
    </w:rPr>
  </w:style>
  <w:style w:type="character" w:styleId="IntenseEmphasis">
    <w:name w:val="Intense Emphasis"/>
    <w:basedOn w:val="DefaultParagraphFont"/>
    <w:uiPriority w:val="21"/>
    <w:qFormat/>
    <w:rsid w:val="00507431"/>
    <w:rPr>
      <w:b/>
      <w:bCs/>
      <w:i/>
      <w:iCs/>
    </w:rPr>
  </w:style>
  <w:style w:type="character" w:styleId="SubtleReference">
    <w:name w:val="Subtle Reference"/>
    <w:basedOn w:val="DefaultParagraphFont"/>
    <w:uiPriority w:val="31"/>
    <w:qFormat/>
    <w:rsid w:val="005074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7431"/>
    <w:rPr>
      <w:b/>
      <w:bCs/>
      <w:smallCaps/>
      <w:color w:val="44546A" w:themeColor="text2"/>
      <w:u w:val="single"/>
    </w:rPr>
  </w:style>
  <w:style w:type="character" w:styleId="BookTitle">
    <w:name w:val="Book Title"/>
    <w:basedOn w:val="DefaultParagraphFont"/>
    <w:uiPriority w:val="33"/>
    <w:qFormat/>
    <w:rsid w:val="00507431"/>
    <w:rPr>
      <w:b/>
      <w:bCs/>
      <w:smallCaps/>
      <w:spacing w:val="10"/>
    </w:rPr>
  </w:style>
  <w:style w:type="character" w:styleId="Hyperlink">
    <w:name w:val="Hyperlink"/>
    <w:basedOn w:val="DefaultParagraphFont"/>
    <w:uiPriority w:val="99"/>
    <w:unhideWhenUsed/>
    <w:rsid w:val="00507431"/>
    <w:rPr>
      <w:color w:val="0563C1" w:themeColor="hyperlink"/>
      <w:u w:val="single"/>
    </w:rPr>
  </w:style>
  <w:style w:type="table" w:styleId="TableGrid">
    <w:name w:val="Table Grid"/>
    <w:basedOn w:val="TableNormal"/>
    <w:uiPriority w:val="39"/>
    <w:rsid w:val="0050743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507431"/>
    <w:pPr>
      <w:numPr>
        <w:numId w:val="1"/>
      </w:numPr>
    </w:pPr>
    <w:rPr>
      <w:rFonts w:eastAsiaTheme="minorEastAsia"/>
    </w:rPr>
  </w:style>
  <w:style w:type="character" w:customStyle="1" w:styleId="BulletChar">
    <w:name w:val="Bullet Char"/>
    <w:basedOn w:val="DefaultParagraphFont"/>
    <w:link w:val="Bullet"/>
    <w:rsid w:val="00507431"/>
    <w:rPr>
      <w:rFonts w:eastAsiaTheme="minorEastAsia"/>
    </w:rPr>
  </w:style>
  <w:style w:type="paragraph" w:customStyle="1" w:styleId="Dash">
    <w:name w:val="Dash"/>
    <w:basedOn w:val="Normal"/>
    <w:link w:val="DashChar"/>
    <w:rsid w:val="00507431"/>
    <w:pPr>
      <w:numPr>
        <w:ilvl w:val="1"/>
        <w:numId w:val="1"/>
      </w:numPr>
    </w:pPr>
    <w:rPr>
      <w:rFonts w:eastAsiaTheme="minorEastAsia"/>
    </w:rPr>
  </w:style>
  <w:style w:type="character" w:customStyle="1" w:styleId="DashChar">
    <w:name w:val="Dash Char"/>
    <w:basedOn w:val="DefaultParagraphFont"/>
    <w:link w:val="Dash"/>
    <w:rsid w:val="00507431"/>
    <w:rPr>
      <w:rFonts w:eastAsiaTheme="minorEastAsia"/>
    </w:rPr>
  </w:style>
  <w:style w:type="paragraph" w:customStyle="1" w:styleId="DoubleDot">
    <w:name w:val="Double Dot"/>
    <w:basedOn w:val="Normal"/>
    <w:link w:val="DoubleDotChar"/>
    <w:rsid w:val="00507431"/>
    <w:pPr>
      <w:numPr>
        <w:ilvl w:val="2"/>
        <w:numId w:val="1"/>
      </w:numPr>
    </w:pPr>
    <w:rPr>
      <w:rFonts w:eastAsiaTheme="minorEastAsia"/>
    </w:rPr>
  </w:style>
  <w:style w:type="character" w:customStyle="1" w:styleId="DoubleDotChar">
    <w:name w:val="Double Dot Char"/>
    <w:basedOn w:val="DefaultParagraphFont"/>
    <w:link w:val="DoubleDot"/>
    <w:rsid w:val="00507431"/>
    <w:rPr>
      <w:rFonts w:eastAsiaTheme="minorEastAsia"/>
    </w:rPr>
  </w:style>
  <w:style w:type="paragraph" w:styleId="Header">
    <w:name w:val="header"/>
    <w:basedOn w:val="Normal"/>
    <w:link w:val="HeaderChar"/>
    <w:uiPriority w:val="99"/>
    <w:unhideWhenUsed/>
    <w:rsid w:val="00507431"/>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507431"/>
    <w:rPr>
      <w:rFonts w:eastAsiaTheme="minorEastAsia"/>
    </w:rPr>
  </w:style>
  <w:style w:type="paragraph" w:styleId="Footer">
    <w:name w:val="footer"/>
    <w:basedOn w:val="Normal"/>
    <w:link w:val="FooterChar"/>
    <w:uiPriority w:val="99"/>
    <w:unhideWhenUsed/>
    <w:rsid w:val="00507431"/>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507431"/>
    <w:rPr>
      <w:rFonts w:eastAsiaTheme="minorEastAsia"/>
    </w:rPr>
  </w:style>
  <w:style w:type="paragraph" w:styleId="Revision">
    <w:name w:val="Revision"/>
    <w:hidden/>
    <w:uiPriority w:val="99"/>
    <w:semiHidden/>
    <w:rsid w:val="00507431"/>
    <w:pPr>
      <w:spacing w:after="0" w:line="240" w:lineRule="auto"/>
    </w:pPr>
    <w:rPr>
      <w:rFonts w:eastAsiaTheme="minorEastAsia"/>
    </w:rPr>
  </w:style>
  <w:style w:type="character" w:styleId="CommentReference">
    <w:name w:val="annotation reference"/>
    <w:basedOn w:val="DefaultParagraphFont"/>
    <w:uiPriority w:val="99"/>
    <w:semiHidden/>
    <w:unhideWhenUsed/>
    <w:rsid w:val="00507431"/>
    <w:rPr>
      <w:sz w:val="16"/>
      <w:szCs w:val="16"/>
    </w:rPr>
  </w:style>
  <w:style w:type="paragraph" w:styleId="CommentText">
    <w:name w:val="annotation text"/>
    <w:basedOn w:val="Normal"/>
    <w:link w:val="CommentTextChar"/>
    <w:uiPriority w:val="99"/>
    <w:unhideWhenUsed/>
    <w:rsid w:val="00C3194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074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7431"/>
    <w:rPr>
      <w:b/>
      <w:bCs/>
    </w:rPr>
  </w:style>
  <w:style w:type="character" w:customStyle="1" w:styleId="CommentSubjectChar">
    <w:name w:val="Comment Subject Char"/>
    <w:basedOn w:val="CommentTextChar"/>
    <w:link w:val="CommentSubject"/>
    <w:uiPriority w:val="99"/>
    <w:semiHidden/>
    <w:rsid w:val="00507431"/>
    <w:rPr>
      <w:rFonts w:eastAsiaTheme="minorEastAsia"/>
      <w:b/>
      <w:bCs/>
      <w:sz w:val="20"/>
      <w:szCs w:val="20"/>
    </w:rPr>
  </w:style>
  <w:style w:type="character" w:styleId="UnresolvedMention">
    <w:name w:val="Unresolved Mention"/>
    <w:basedOn w:val="DefaultParagraphFont"/>
    <w:uiPriority w:val="99"/>
    <w:semiHidden/>
    <w:unhideWhenUsed/>
    <w:rsid w:val="008D2A09"/>
    <w:rPr>
      <w:color w:val="605E5C"/>
      <w:shd w:val="clear" w:color="auto" w:fill="E1DFDD"/>
    </w:rPr>
  </w:style>
  <w:style w:type="paragraph" w:styleId="ListParagraph">
    <w:name w:val="List Paragraph"/>
    <w:basedOn w:val="Normal"/>
    <w:uiPriority w:val="34"/>
    <w:qFormat/>
    <w:rsid w:val="00317A2B"/>
    <w:pPr>
      <w:ind w:left="720"/>
      <w:contextualSpacing/>
    </w:pPr>
  </w:style>
  <w:style w:type="table" w:styleId="GridTable4-Accent3">
    <w:name w:val="Grid Table 4 Accent 3"/>
    <w:basedOn w:val="TableNormal"/>
    <w:uiPriority w:val="49"/>
    <w:rsid w:val="00A61E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7926">
      <w:bodyDiv w:val="1"/>
      <w:marLeft w:val="0"/>
      <w:marRight w:val="0"/>
      <w:marTop w:val="0"/>
      <w:marBottom w:val="0"/>
      <w:divBdr>
        <w:top w:val="none" w:sz="0" w:space="0" w:color="auto"/>
        <w:left w:val="none" w:sz="0" w:space="0" w:color="auto"/>
        <w:bottom w:val="none" w:sz="0" w:space="0" w:color="auto"/>
        <w:right w:val="none" w:sz="0" w:space="0" w:color="auto"/>
      </w:divBdr>
    </w:div>
    <w:div w:id="137307477">
      <w:bodyDiv w:val="1"/>
      <w:marLeft w:val="0"/>
      <w:marRight w:val="0"/>
      <w:marTop w:val="0"/>
      <w:marBottom w:val="0"/>
      <w:divBdr>
        <w:top w:val="none" w:sz="0" w:space="0" w:color="auto"/>
        <w:left w:val="none" w:sz="0" w:space="0" w:color="auto"/>
        <w:bottom w:val="none" w:sz="0" w:space="0" w:color="auto"/>
        <w:right w:val="none" w:sz="0" w:space="0" w:color="auto"/>
      </w:divBdr>
    </w:div>
    <w:div w:id="172260856">
      <w:bodyDiv w:val="1"/>
      <w:marLeft w:val="0"/>
      <w:marRight w:val="0"/>
      <w:marTop w:val="0"/>
      <w:marBottom w:val="0"/>
      <w:divBdr>
        <w:top w:val="none" w:sz="0" w:space="0" w:color="auto"/>
        <w:left w:val="none" w:sz="0" w:space="0" w:color="auto"/>
        <w:bottom w:val="none" w:sz="0" w:space="0" w:color="auto"/>
        <w:right w:val="none" w:sz="0" w:space="0" w:color="auto"/>
      </w:divBdr>
    </w:div>
    <w:div w:id="273366284">
      <w:bodyDiv w:val="1"/>
      <w:marLeft w:val="0"/>
      <w:marRight w:val="0"/>
      <w:marTop w:val="0"/>
      <w:marBottom w:val="0"/>
      <w:divBdr>
        <w:top w:val="none" w:sz="0" w:space="0" w:color="auto"/>
        <w:left w:val="none" w:sz="0" w:space="0" w:color="auto"/>
        <w:bottom w:val="none" w:sz="0" w:space="0" w:color="auto"/>
        <w:right w:val="none" w:sz="0" w:space="0" w:color="auto"/>
      </w:divBdr>
    </w:div>
    <w:div w:id="279917406">
      <w:bodyDiv w:val="1"/>
      <w:marLeft w:val="0"/>
      <w:marRight w:val="0"/>
      <w:marTop w:val="0"/>
      <w:marBottom w:val="0"/>
      <w:divBdr>
        <w:top w:val="none" w:sz="0" w:space="0" w:color="auto"/>
        <w:left w:val="none" w:sz="0" w:space="0" w:color="auto"/>
        <w:bottom w:val="none" w:sz="0" w:space="0" w:color="auto"/>
        <w:right w:val="none" w:sz="0" w:space="0" w:color="auto"/>
      </w:divBdr>
    </w:div>
    <w:div w:id="289626819">
      <w:bodyDiv w:val="1"/>
      <w:marLeft w:val="0"/>
      <w:marRight w:val="0"/>
      <w:marTop w:val="0"/>
      <w:marBottom w:val="0"/>
      <w:divBdr>
        <w:top w:val="none" w:sz="0" w:space="0" w:color="auto"/>
        <w:left w:val="none" w:sz="0" w:space="0" w:color="auto"/>
        <w:bottom w:val="none" w:sz="0" w:space="0" w:color="auto"/>
        <w:right w:val="none" w:sz="0" w:space="0" w:color="auto"/>
      </w:divBdr>
    </w:div>
    <w:div w:id="291324668">
      <w:bodyDiv w:val="1"/>
      <w:marLeft w:val="0"/>
      <w:marRight w:val="0"/>
      <w:marTop w:val="0"/>
      <w:marBottom w:val="0"/>
      <w:divBdr>
        <w:top w:val="none" w:sz="0" w:space="0" w:color="auto"/>
        <w:left w:val="none" w:sz="0" w:space="0" w:color="auto"/>
        <w:bottom w:val="none" w:sz="0" w:space="0" w:color="auto"/>
        <w:right w:val="none" w:sz="0" w:space="0" w:color="auto"/>
      </w:divBdr>
    </w:div>
    <w:div w:id="315233787">
      <w:bodyDiv w:val="1"/>
      <w:marLeft w:val="0"/>
      <w:marRight w:val="0"/>
      <w:marTop w:val="0"/>
      <w:marBottom w:val="0"/>
      <w:divBdr>
        <w:top w:val="none" w:sz="0" w:space="0" w:color="auto"/>
        <w:left w:val="none" w:sz="0" w:space="0" w:color="auto"/>
        <w:bottom w:val="none" w:sz="0" w:space="0" w:color="auto"/>
        <w:right w:val="none" w:sz="0" w:space="0" w:color="auto"/>
      </w:divBdr>
    </w:div>
    <w:div w:id="443620320">
      <w:bodyDiv w:val="1"/>
      <w:marLeft w:val="0"/>
      <w:marRight w:val="0"/>
      <w:marTop w:val="0"/>
      <w:marBottom w:val="0"/>
      <w:divBdr>
        <w:top w:val="none" w:sz="0" w:space="0" w:color="auto"/>
        <w:left w:val="none" w:sz="0" w:space="0" w:color="auto"/>
        <w:bottom w:val="none" w:sz="0" w:space="0" w:color="auto"/>
        <w:right w:val="none" w:sz="0" w:space="0" w:color="auto"/>
      </w:divBdr>
    </w:div>
    <w:div w:id="530069953">
      <w:bodyDiv w:val="1"/>
      <w:marLeft w:val="0"/>
      <w:marRight w:val="0"/>
      <w:marTop w:val="0"/>
      <w:marBottom w:val="0"/>
      <w:divBdr>
        <w:top w:val="none" w:sz="0" w:space="0" w:color="auto"/>
        <w:left w:val="none" w:sz="0" w:space="0" w:color="auto"/>
        <w:bottom w:val="none" w:sz="0" w:space="0" w:color="auto"/>
        <w:right w:val="none" w:sz="0" w:space="0" w:color="auto"/>
      </w:divBdr>
    </w:div>
    <w:div w:id="724717532">
      <w:bodyDiv w:val="1"/>
      <w:marLeft w:val="0"/>
      <w:marRight w:val="0"/>
      <w:marTop w:val="0"/>
      <w:marBottom w:val="0"/>
      <w:divBdr>
        <w:top w:val="none" w:sz="0" w:space="0" w:color="auto"/>
        <w:left w:val="none" w:sz="0" w:space="0" w:color="auto"/>
        <w:bottom w:val="none" w:sz="0" w:space="0" w:color="auto"/>
        <w:right w:val="none" w:sz="0" w:space="0" w:color="auto"/>
      </w:divBdr>
    </w:div>
    <w:div w:id="775634233">
      <w:bodyDiv w:val="1"/>
      <w:marLeft w:val="0"/>
      <w:marRight w:val="0"/>
      <w:marTop w:val="0"/>
      <w:marBottom w:val="0"/>
      <w:divBdr>
        <w:top w:val="none" w:sz="0" w:space="0" w:color="auto"/>
        <w:left w:val="none" w:sz="0" w:space="0" w:color="auto"/>
        <w:bottom w:val="none" w:sz="0" w:space="0" w:color="auto"/>
        <w:right w:val="none" w:sz="0" w:space="0" w:color="auto"/>
      </w:divBdr>
    </w:div>
    <w:div w:id="812058917">
      <w:bodyDiv w:val="1"/>
      <w:marLeft w:val="0"/>
      <w:marRight w:val="0"/>
      <w:marTop w:val="0"/>
      <w:marBottom w:val="0"/>
      <w:divBdr>
        <w:top w:val="none" w:sz="0" w:space="0" w:color="auto"/>
        <w:left w:val="none" w:sz="0" w:space="0" w:color="auto"/>
        <w:bottom w:val="none" w:sz="0" w:space="0" w:color="auto"/>
        <w:right w:val="none" w:sz="0" w:space="0" w:color="auto"/>
      </w:divBdr>
    </w:div>
    <w:div w:id="889924698">
      <w:bodyDiv w:val="1"/>
      <w:marLeft w:val="0"/>
      <w:marRight w:val="0"/>
      <w:marTop w:val="0"/>
      <w:marBottom w:val="0"/>
      <w:divBdr>
        <w:top w:val="none" w:sz="0" w:space="0" w:color="auto"/>
        <w:left w:val="none" w:sz="0" w:space="0" w:color="auto"/>
        <w:bottom w:val="none" w:sz="0" w:space="0" w:color="auto"/>
        <w:right w:val="none" w:sz="0" w:space="0" w:color="auto"/>
      </w:divBdr>
    </w:div>
    <w:div w:id="981233557">
      <w:bodyDiv w:val="1"/>
      <w:marLeft w:val="0"/>
      <w:marRight w:val="0"/>
      <w:marTop w:val="0"/>
      <w:marBottom w:val="0"/>
      <w:divBdr>
        <w:top w:val="none" w:sz="0" w:space="0" w:color="auto"/>
        <w:left w:val="none" w:sz="0" w:space="0" w:color="auto"/>
        <w:bottom w:val="none" w:sz="0" w:space="0" w:color="auto"/>
        <w:right w:val="none" w:sz="0" w:space="0" w:color="auto"/>
      </w:divBdr>
    </w:div>
    <w:div w:id="1111588579">
      <w:bodyDiv w:val="1"/>
      <w:marLeft w:val="0"/>
      <w:marRight w:val="0"/>
      <w:marTop w:val="0"/>
      <w:marBottom w:val="0"/>
      <w:divBdr>
        <w:top w:val="none" w:sz="0" w:space="0" w:color="auto"/>
        <w:left w:val="none" w:sz="0" w:space="0" w:color="auto"/>
        <w:bottom w:val="none" w:sz="0" w:space="0" w:color="auto"/>
        <w:right w:val="none" w:sz="0" w:space="0" w:color="auto"/>
      </w:divBdr>
    </w:div>
    <w:div w:id="1169449008">
      <w:bodyDiv w:val="1"/>
      <w:marLeft w:val="0"/>
      <w:marRight w:val="0"/>
      <w:marTop w:val="0"/>
      <w:marBottom w:val="0"/>
      <w:divBdr>
        <w:top w:val="none" w:sz="0" w:space="0" w:color="auto"/>
        <w:left w:val="none" w:sz="0" w:space="0" w:color="auto"/>
        <w:bottom w:val="none" w:sz="0" w:space="0" w:color="auto"/>
        <w:right w:val="none" w:sz="0" w:space="0" w:color="auto"/>
      </w:divBdr>
    </w:div>
    <w:div w:id="1194808687">
      <w:bodyDiv w:val="1"/>
      <w:marLeft w:val="0"/>
      <w:marRight w:val="0"/>
      <w:marTop w:val="0"/>
      <w:marBottom w:val="0"/>
      <w:divBdr>
        <w:top w:val="none" w:sz="0" w:space="0" w:color="auto"/>
        <w:left w:val="none" w:sz="0" w:space="0" w:color="auto"/>
        <w:bottom w:val="none" w:sz="0" w:space="0" w:color="auto"/>
        <w:right w:val="none" w:sz="0" w:space="0" w:color="auto"/>
      </w:divBdr>
    </w:div>
    <w:div w:id="1351637355">
      <w:bodyDiv w:val="1"/>
      <w:marLeft w:val="0"/>
      <w:marRight w:val="0"/>
      <w:marTop w:val="0"/>
      <w:marBottom w:val="0"/>
      <w:divBdr>
        <w:top w:val="none" w:sz="0" w:space="0" w:color="auto"/>
        <w:left w:val="none" w:sz="0" w:space="0" w:color="auto"/>
        <w:bottom w:val="none" w:sz="0" w:space="0" w:color="auto"/>
        <w:right w:val="none" w:sz="0" w:space="0" w:color="auto"/>
      </w:divBdr>
    </w:div>
    <w:div w:id="1433935362">
      <w:bodyDiv w:val="1"/>
      <w:marLeft w:val="0"/>
      <w:marRight w:val="0"/>
      <w:marTop w:val="0"/>
      <w:marBottom w:val="0"/>
      <w:divBdr>
        <w:top w:val="none" w:sz="0" w:space="0" w:color="auto"/>
        <w:left w:val="none" w:sz="0" w:space="0" w:color="auto"/>
        <w:bottom w:val="none" w:sz="0" w:space="0" w:color="auto"/>
        <w:right w:val="none" w:sz="0" w:space="0" w:color="auto"/>
      </w:divBdr>
    </w:div>
    <w:div w:id="1454639371">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572545912">
      <w:bodyDiv w:val="1"/>
      <w:marLeft w:val="0"/>
      <w:marRight w:val="0"/>
      <w:marTop w:val="0"/>
      <w:marBottom w:val="0"/>
      <w:divBdr>
        <w:top w:val="none" w:sz="0" w:space="0" w:color="auto"/>
        <w:left w:val="none" w:sz="0" w:space="0" w:color="auto"/>
        <w:bottom w:val="none" w:sz="0" w:space="0" w:color="auto"/>
        <w:right w:val="none" w:sz="0" w:space="0" w:color="auto"/>
      </w:divBdr>
    </w:div>
    <w:div w:id="1578444416">
      <w:bodyDiv w:val="1"/>
      <w:marLeft w:val="0"/>
      <w:marRight w:val="0"/>
      <w:marTop w:val="0"/>
      <w:marBottom w:val="0"/>
      <w:divBdr>
        <w:top w:val="none" w:sz="0" w:space="0" w:color="auto"/>
        <w:left w:val="none" w:sz="0" w:space="0" w:color="auto"/>
        <w:bottom w:val="none" w:sz="0" w:space="0" w:color="auto"/>
        <w:right w:val="none" w:sz="0" w:space="0" w:color="auto"/>
      </w:divBdr>
    </w:div>
    <w:div w:id="1631395379">
      <w:bodyDiv w:val="1"/>
      <w:marLeft w:val="0"/>
      <w:marRight w:val="0"/>
      <w:marTop w:val="0"/>
      <w:marBottom w:val="0"/>
      <w:divBdr>
        <w:top w:val="none" w:sz="0" w:space="0" w:color="auto"/>
        <w:left w:val="none" w:sz="0" w:space="0" w:color="auto"/>
        <w:bottom w:val="none" w:sz="0" w:space="0" w:color="auto"/>
        <w:right w:val="none" w:sz="0" w:space="0" w:color="auto"/>
      </w:divBdr>
    </w:div>
    <w:div w:id="1693994681">
      <w:bodyDiv w:val="1"/>
      <w:marLeft w:val="0"/>
      <w:marRight w:val="0"/>
      <w:marTop w:val="0"/>
      <w:marBottom w:val="0"/>
      <w:divBdr>
        <w:top w:val="none" w:sz="0" w:space="0" w:color="auto"/>
        <w:left w:val="none" w:sz="0" w:space="0" w:color="auto"/>
        <w:bottom w:val="none" w:sz="0" w:space="0" w:color="auto"/>
        <w:right w:val="none" w:sz="0" w:space="0" w:color="auto"/>
      </w:divBdr>
    </w:div>
    <w:div w:id="1715621410">
      <w:bodyDiv w:val="1"/>
      <w:marLeft w:val="0"/>
      <w:marRight w:val="0"/>
      <w:marTop w:val="0"/>
      <w:marBottom w:val="0"/>
      <w:divBdr>
        <w:top w:val="none" w:sz="0" w:space="0" w:color="auto"/>
        <w:left w:val="none" w:sz="0" w:space="0" w:color="auto"/>
        <w:bottom w:val="none" w:sz="0" w:space="0" w:color="auto"/>
        <w:right w:val="none" w:sz="0" w:space="0" w:color="auto"/>
      </w:divBdr>
    </w:div>
    <w:div w:id="1719432524">
      <w:bodyDiv w:val="1"/>
      <w:marLeft w:val="0"/>
      <w:marRight w:val="0"/>
      <w:marTop w:val="0"/>
      <w:marBottom w:val="0"/>
      <w:divBdr>
        <w:top w:val="none" w:sz="0" w:space="0" w:color="auto"/>
        <w:left w:val="none" w:sz="0" w:space="0" w:color="auto"/>
        <w:bottom w:val="none" w:sz="0" w:space="0" w:color="auto"/>
        <w:right w:val="none" w:sz="0" w:space="0" w:color="auto"/>
      </w:divBdr>
    </w:div>
    <w:div w:id="1721322992">
      <w:bodyDiv w:val="1"/>
      <w:marLeft w:val="0"/>
      <w:marRight w:val="0"/>
      <w:marTop w:val="0"/>
      <w:marBottom w:val="0"/>
      <w:divBdr>
        <w:top w:val="none" w:sz="0" w:space="0" w:color="auto"/>
        <w:left w:val="none" w:sz="0" w:space="0" w:color="auto"/>
        <w:bottom w:val="none" w:sz="0" w:space="0" w:color="auto"/>
        <w:right w:val="none" w:sz="0" w:space="0" w:color="auto"/>
      </w:divBdr>
    </w:div>
    <w:div w:id="1953318877">
      <w:bodyDiv w:val="1"/>
      <w:marLeft w:val="0"/>
      <w:marRight w:val="0"/>
      <w:marTop w:val="0"/>
      <w:marBottom w:val="0"/>
      <w:divBdr>
        <w:top w:val="none" w:sz="0" w:space="0" w:color="auto"/>
        <w:left w:val="none" w:sz="0" w:space="0" w:color="auto"/>
        <w:bottom w:val="none" w:sz="0" w:space="0" w:color="auto"/>
        <w:right w:val="none" w:sz="0" w:space="0" w:color="auto"/>
      </w:divBdr>
    </w:div>
    <w:div w:id="1980721473">
      <w:bodyDiv w:val="1"/>
      <w:marLeft w:val="0"/>
      <w:marRight w:val="0"/>
      <w:marTop w:val="0"/>
      <w:marBottom w:val="0"/>
      <w:divBdr>
        <w:top w:val="none" w:sz="0" w:space="0" w:color="auto"/>
        <w:left w:val="none" w:sz="0" w:space="0" w:color="auto"/>
        <w:bottom w:val="none" w:sz="0" w:space="0" w:color="auto"/>
        <w:right w:val="none" w:sz="0" w:space="0" w:color="auto"/>
      </w:divBdr>
    </w:div>
    <w:div w:id="1987321054">
      <w:bodyDiv w:val="1"/>
      <w:marLeft w:val="0"/>
      <w:marRight w:val="0"/>
      <w:marTop w:val="0"/>
      <w:marBottom w:val="0"/>
      <w:divBdr>
        <w:top w:val="none" w:sz="0" w:space="0" w:color="auto"/>
        <w:left w:val="none" w:sz="0" w:space="0" w:color="auto"/>
        <w:bottom w:val="none" w:sz="0" w:space="0" w:color="auto"/>
        <w:right w:val="none" w:sz="0" w:space="0" w:color="auto"/>
      </w:divBdr>
    </w:div>
    <w:div w:id="2006008093">
      <w:bodyDiv w:val="1"/>
      <w:marLeft w:val="0"/>
      <w:marRight w:val="0"/>
      <w:marTop w:val="0"/>
      <w:marBottom w:val="0"/>
      <w:divBdr>
        <w:top w:val="none" w:sz="0" w:space="0" w:color="auto"/>
        <w:left w:val="none" w:sz="0" w:space="0" w:color="auto"/>
        <w:bottom w:val="none" w:sz="0" w:space="0" w:color="auto"/>
        <w:right w:val="none" w:sz="0" w:space="0" w:color="auto"/>
      </w:divBdr>
    </w:div>
    <w:div w:id="2027755619">
      <w:bodyDiv w:val="1"/>
      <w:marLeft w:val="0"/>
      <w:marRight w:val="0"/>
      <w:marTop w:val="0"/>
      <w:marBottom w:val="0"/>
      <w:divBdr>
        <w:top w:val="none" w:sz="0" w:space="0" w:color="auto"/>
        <w:left w:val="none" w:sz="0" w:space="0" w:color="auto"/>
        <w:bottom w:val="none" w:sz="0" w:space="0" w:color="auto"/>
        <w:right w:val="none" w:sz="0" w:space="0" w:color="auto"/>
      </w:divBdr>
    </w:div>
    <w:div w:id="20286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f@securitisation.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62DD-B202-497E-937C-D953A315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8019</Words>
  <Characters>45713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Sharron</dc:creator>
  <cp:keywords/>
  <dc:description/>
  <cp:lastModifiedBy>Andrea Manson</cp:lastModifiedBy>
  <cp:revision>3</cp:revision>
  <dcterms:created xsi:type="dcterms:W3CDTF">2024-06-07T06:09:00Z</dcterms:created>
  <dcterms:modified xsi:type="dcterms:W3CDTF">2024-06-18T01:27:00Z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3ee8e6-e2e1-4a32-b0ea-82e8bb15f21c_Enabled">
    <vt:lpwstr>true</vt:lpwstr>
  </property>
  <property fmtid="{D5CDD505-2E9C-101B-9397-08002B2CF9AE}" pid="3" name="MSIP_Label_a23ee8e6-e2e1-4a32-b0ea-82e8bb15f21c_SetDate">
    <vt:lpwstr>2023-06-01T06:19:59Z</vt:lpwstr>
  </property>
  <property fmtid="{D5CDD505-2E9C-101B-9397-08002B2CF9AE}" pid="4" name="MSIP_Label_a23ee8e6-e2e1-4a32-b0ea-82e8bb15f21c_Method">
    <vt:lpwstr>Standard</vt:lpwstr>
  </property>
  <property fmtid="{D5CDD505-2E9C-101B-9397-08002B2CF9AE}" pid="5" name="MSIP_Label_a23ee8e6-e2e1-4a32-b0ea-82e8bb15f21c_Name">
    <vt:lpwstr>Internal</vt:lpwstr>
  </property>
  <property fmtid="{D5CDD505-2E9C-101B-9397-08002B2CF9AE}" pid="6" name="MSIP_Label_a23ee8e6-e2e1-4a32-b0ea-82e8bb15f21c_SiteId">
    <vt:lpwstr>f8e1ec02-619b-4b66-a5a7-9bff83b76b2f</vt:lpwstr>
  </property>
  <property fmtid="{D5CDD505-2E9C-101B-9397-08002B2CF9AE}" pid="7" name="MSIP_Label_a23ee8e6-e2e1-4a32-b0ea-82e8bb15f21c_ActionId">
    <vt:lpwstr>097e041c-889b-4644-8c0d-217ad1a56dbb</vt:lpwstr>
  </property>
  <property fmtid="{D5CDD505-2E9C-101B-9397-08002B2CF9AE}" pid="8" name="MSIP_Label_a23ee8e6-e2e1-4a32-b0ea-82e8bb15f21c_ContentBits">
    <vt:lpwstr>0</vt:lpwstr>
  </property>
</Properties>
</file>